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82" w:type="dxa"/>
        <w:tblLayout w:type="fixed"/>
        <w:tblLook w:val="0000"/>
      </w:tblPr>
      <w:tblGrid>
        <w:gridCol w:w="4365"/>
        <w:gridCol w:w="6124"/>
        <w:gridCol w:w="10"/>
      </w:tblGrid>
      <w:tr w:rsidR="00C46773" w:rsidRPr="004B70D7" w:rsidTr="001A112A">
        <w:trPr>
          <w:gridAfter w:val="1"/>
          <w:wAfter w:w="10" w:type="dxa"/>
          <w:trHeight w:val="80"/>
        </w:trPr>
        <w:tc>
          <w:tcPr>
            <w:tcW w:w="4365" w:type="dxa"/>
            <w:shd w:val="clear" w:color="auto" w:fill="auto"/>
          </w:tcPr>
          <w:p w:rsidR="00C46773" w:rsidRPr="004B70D7" w:rsidRDefault="00C46773" w:rsidP="001A112A">
            <w:pPr>
              <w:spacing w:after="0" w:line="240" w:lineRule="auto"/>
              <w:jc w:val="both"/>
              <w:rPr>
                <w:rFonts w:cs="Calibri"/>
                <w:b/>
                <w:sz w:val="20"/>
                <w:szCs w:val="20"/>
              </w:rPr>
            </w:pPr>
            <w:r>
              <w:rPr>
                <w:rFonts w:cs="Calibri"/>
                <w:noProof/>
                <w:sz w:val="20"/>
                <w:szCs w:val="20"/>
                <w:lang w:eastAsia="el-GR"/>
              </w:rPr>
              <w:drawing>
                <wp:inline distT="0" distB="0" distL="0" distR="0">
                  <wp:extent cx="677545" cy="677545"/>
                  <wp:effectExtent l="19050" t="0" r="8255"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4"/>
                          <a:srcRect l="-11" t="-11" r="-11" b="-11"/>
                          <a:stretch>
                            <a:fillRect/>
                          </a:stretch>
                        </pic:blipFill>
                        <pic:spPr bwMode="auto">
                          <a:xfrm>
                            <a:off x="0" y="0"/>
                            <a:ext cx="677545" cy="677545"/>
                          </a:xfrm>
                          <a:prstGeom prst="rect">
                            <a:avLst/>
                          </a:prstGeom>
                          <a:solidFill>
                            <a:srgbClr val="FFFFFF"/>
                          </a:solidFill>
                          <a:ln w="9525">
                            <a:noFill/>
                            <a:miter lim="800000"/>
                            <a:headEnd/>
                            <a:tailEnd/>
                          </a:ln>
                        </pic:spPr>
                      </pic:pic>
                    </a:graphicData>
                  </a:graphic>
                </wp:inline>
              </w:drawing>
            </w:r>
          </w:p>
          <w:p w:rsidR="00C46773" w:rsidRPr="004B70D7" w:rsidRDefault="00C46773" w:rsidP="001A112A">
            <w:pPr>
              <w:spacing w:after="0" w:line="240" w:lineRule="auto"/>
              <w:jc w:val="both"/>
              <w:rPr>
                <w:rFonts w:cs="Calibri"/>
                <w:b/>
                <w:sz w:val="20"/>
                <w:szCs w:val="20"/>
              </w:rPr>
            </w:pPr>
            <w:r w:rsidRPr="004B70D7">
              <w:rPr>
                <w:rFonts w:cs="Calibri"/>
                <w:b/>
                <w:sz w:val="20"/>
                <w:szCs w:val="20"/>
              </w:rPr>
              <w:t>ΕΛΛΗΝΙΚΗ ΔΗΜΟΚΡΑΤΙΑ</w:t>
            </w:r>
          </w:p>
          <w:p w:rsidR="00C46773" w:rsidRPr="004B70D7" w:rsidRDefault="00C46773" w:rsidP="001A112A">
            <w:pPr>
              <w:spacing w:after="0" w:line="240" w:lineRule="auto"/>
              <w:jc w:val="both"/>
              <w:rPr>
                <w:rFonts w:cs="Calibri"/>
                <w:sz w:val="20"/>
                <w:szCs w:val="20"/>
              </w:rPr>
            </w:pPr>
            <w:r w:rsidRPr="004B70D7">
              <w:rPr>
                <w:rFonts w:cs="Calibri"/>
                <w:b/>
                <w:sz w:val="20"/>
                <w:szCs w:val="20"/>
              </w:rPr>
              <w:t>ΝΟΜΟΣ ΑΤΤΙΚΗΣ</w:t>
            </w:r>
          </w:p>
        </w:tc>
        <w:tc>
          <w:tcPr>
            <w:tcW w:w="6124" w:type="dxa"/>
            <w:shd w:val="clear" w:color="auto" w:fill="auto"/>
          </w:tcPr>
          <w:p w:rsidR="00C46773" w:rsidRPr="004B70D7" w:rsidRDefault="00C46773" w:rsidP="001A112A">
            <w:pPr>
              <w:snapToGrid w:val="0"/>
              <w:spacing w:after="0" w:line="240" w:lineRule="auto"/>
              <w:jc w:val="both"/>
              <w:rPr>
                <w:rFonts w:cs="Calibri"/>
                <w:sz w:val="20"/>
                <w:szCs w:val="20"/>
              </w:rPr>
            </w:pPr>
          </w:p>
        </w:tc>
      </w:tr>
      <w:tr w:rsidR="00C46773" w:rsidRPr="004B70D7" w:rsidTr="001A112A">
        <w:trPr>
          <w:gridAfter w:val="1"/>
          <w:wAfter w:w="10" w:type="dxa"/>
          <w:trHeight w:val="211"/>
        </w:trPr>
        <w:tc>
          <w:tcPr>
            <w:tcW w:w="4365" w:type="dxa"/>
            <w:shd w:val="clear" w:color="auto" w:fill="auto"/>
            <w:vAlign w:val="center"/>
          </w:tcPr>
          <w:p w:rsidR="00C46773" w:rsidRPr="004B70D7" w:rsidRDefault="00C46773" w:rsidP="001A112A">
            <w:pPr>
              <w:spacing w:after="0" w:line="240" w:lineRule="auto"/>
              <w:jc w:val="both"/>
              <w:rPr>
                <w:rFonts w:cs="Calibri"/>
                <w:b/>
                <w:sz w:val="20"/>
                <w:szCs w:val="20"/>
              </w:rPr>
            </w:pPr>
            <w:r w:rsidRPr="004B70D7">
              <w:rPr>
                <w:rFonts w:cs="Calibri"/>
                <w:b/>
                <w:sz w:val="20"/>
                <w:szCs w:val="20"/>
              </w:rPr>
              <w:t>ΔΗΜΟΣ ΑΘΗΝΑΙΩΝ</w:t>
            </w:r>
          </w:p>
          <w:p w:rsidR="00C46773" w:rsidRPr="004B70D7" w:rsidRDefault="00C46773" w:rsidP="001A112A">
            <w:pPr>
              <w:spacing w:after="0" w:line="240" w:lineRule="auto"/>
              <w:jc w:val="both"/>
              <w:rPr>
                <w:rFonts w:cs="Calibri"/>
                <w:sz w:val="20"/>
                <w:szCs w:val="20"/>
              </w:rPr>
            </w:pPr>
            <w:r w:rsidRPr="004B70D7">
              <w:rPr>
                <w:rFonts w:cs="Calibri"/>
                <w:b/>
                <w:sz w:val="20"/>
                <w:szCs w:val="20"/>
              </w:rPr>
              <w:t>ΓΕΝΙΚΗ Δ/ΝΣΗ ΟΙΚΟΝΟΜΙΚΩΝ</w:t>
            </w:r>
          </w:p>
        </w:tc>
        <w:tc>
          <w:tcPr>
            <w:tcW w:w="6124" w:type="dxa"/>
            <w:shd w:val="clear" w:color="auto" w:fill="auto"/>
          </w:tcPr>
          <w:p w:rsidR="00C46773" w:rsidRPr="004B70D7" w:rsidRDefault="00C46773" w:rsidP="001A112A">
            <w:pPr>
              <w:snapToGrid w:val="0"/>
              <w:spacing w:after="0" w:line="240" w:lineRule="auto"/>
              <w:jc w:val="both"/>
              <w:rPr>
                <w:rFonts w:cs="Calibri"/>
                <w:sz w:val="20"/>
                <w:szCs w:val="20"/>
              </w:rPr>
            </w:pPr>
          </w:p>
        </w:tc>
      </w:tr>
      <w:tr w:rsidR="00C46773" w:rsidRPr="003E2979" w:rsidTr="001A112A">
        <w:tblPrEx>
          <w:tblCellMar>
            <w:left w:w="103" w:type="dxa"/>
          </w:tblCellMar>
        </w:tblPrEx>
        <w:trPr>
          <w:trHeight w:val="1059"/>
        </w:trPr>
        <w:tc>
          <w:tcPr>
            <w:tcW w:w="4365" w:type="dxa"/>
            <w:shd w:val="clear" w:color="auto" w:fill="auto"/>
          </w:tcPr>
          <w:p w:rsidR="00C46773" w:rsidRPr="004B70D7" w:rsidRDefault="00C46773" w:rsidP="001A112A">
            <w:pPr>
              <w:spacing w:after="0" w:line="240" w:lineRule="auto"/>
              <w:jc w:val="both"/>
              <w:rPr>
                <w:rFonts w:cs="Calibri"/>
                <w:b/>
                <w:sz w:val="20"/>
                <w:szCs w:val="20"/>
              </w:rPr>
            </w:pPr>
            <w:r w:rsidRPr="004B70D7">
              <w:rPr>
                <w:rFonts w:cs="Calibri"/>
                <w:b/>
                <w:sz w:val="20"/>
                <w:szCs w:val="20"/>
              </w:rPr>
              <w:t>ΔΙΕΥΘΥΝΣΗ ΟΙΚΟΝΟΜΙΚΩΝ</w:t>
            </w:r>
          </w:p>
          <w:p w:rsidR="00C46773" w:rsidRPr="004B70D7" w:rsidRDefault="00C46773" w:rsidP="001A112A">
            <w:pPr>
              <w:spacing w:after="0" w:line="240" w:lineRule="auto"/>
              <w:jc w:val="both"/>
              <w:rPr>
                <w:rFonts w:cs="Calibri"/>
                <w:sz w:val="20"/>
                <w:szCs w:val="20"/>
              </w:rPr>
            </w:pPr>
            <w:r w:rsidRPr="004B70D7">
              <w:rPr>
                <w:rFonts w:cs="Calibri"/>
                <w:b/>
                <w:sz w:val="20"/>
                <w:szCs w:val="20"/>
              </w:rPr>
              <w:t>ΤΜΗΜΑ ΕΣΟΔΩΝ</w:t>
            </w:r>
          </w:p>
        </w:tc>
        <w:tc>
          <w:tcPr>
            <w:tcW w:w="6134" w:type="dxa"/>
            <w:gridSpan w:val="2"/>
            <w:tcBorders>
              <w:top w:val="single" w:sz="4" w:space="0" w:color="00000A"/>
              <w:left w:val="single" w:sz="4" w:space="0" w:color="00000A"/>
              <w:right w:val="single" w:sz="4" w:space="0" w:color="00000A"/>
            </w:tcBorders>
            <w:shd w:val="clear" w:color="auto" w:fill="auto"/>
          </w:tcPr>
          <w:p w:rsidR="00C46773" w:rsidRPr="004B70D7" w:rsidRDefault="00C46773" w:rsidP="001A112A">
            <w:pPr>
              <w:snapToGrid w:val="0"/>
              <w:spacing w:after="0" w:line="240" w:lineRule="auto"/>
              <w:jc w:val="both"/>
              <w:rPr>
                <w:rFonts w:cs="Calibri"/>
                <w:sz w:val="20"/>
                <w:szCs w:val="20"/>
              </w:rPr>
            </w:pPr>
            <w:r w:rsidRPr="004B70D7">
              <w:rPr>
                <w:rFonts w:cs="Calibri"/>
                <w:b/>
                <w:sz w:val="20"/>
                <w:szCs w:val="20"/>
              </w:rPr>
              <w:t>ΥΠΗΡΕΣΙΑ:</w:t>
            </w:r>
            <w:r w:rsidRPr="004B70D7">
              <w:rPr>
                <w:rFonts w:cs="Calibri"/>
                <w:sz w:val="20"/>
                <w:szCs w:val="20"/>
              </w:rPr>
              <w:t xml:space="preserve"> «Άμεση ταχυδρομική αποστολή φακέλων αλληλογραφίας οι οποίες περιλαμβάνουν Ειδοποιητήρια Κλήσεων (Ατομικών Ειδοποιήσεων) σε οφειλέτες, προερχόμενες από βεβαιωμένες στο ταμείο του Δήμου παραβάσεις Κ.Ο.Κ. της Διεύθυνσης Δημοτικής Αστυνομίας του Δήμου Αθηναίων και της ΕΛ.ΑΣ., καθώς και λοιπών Ατομικών Ειδοποιήσεων και Ατομικών Ειδοποιήσεων Υπερημερίας οφειλετών του.»</w:t>
            </w:r>
          </w:p>
        </w:tc>
      </w:tr>
      <w:tr w:rsidR="00C46773" w:rsidRPr="003E2979" w:rsidTr="001A112A">
        <w:tblPrEx>
          <w:tblCellMar>
            <w:left w:w="103" w:type="dxa"/>
          </w:tblCellMar>
        </w:tblPrEx>
        <w:trPr>
          <w:trHeight w:val="373"/>
        </w:trPr>
        <w:tc>
          <w:tcPr>
            <w:tcW w:w="4365" w:type="dxa"/>
            <w:shd w:val="clear" w:color="auto" w:fill="auto"/>
          </w:tcPr>
          <w:p w:rsidR="00C46773" w:rsidRPr="004B70D7" w:rsidRDefault="00C46773" w:rsidP="001A112A">
            <w:pPr>
              <w:snapToGrid w:val="0"/>
              <w:spacing w:after="0" w:line="240" w:lineRule="auto"/>
              <w:jc w:val="both"/>
              <w:rPr>
                <w:rFonts w:cs="Calibri"/>
                <w:b/>
                <w:sz w:val="20"/>
                <w:szCs w:val="20"/>
              </w:rPr>
            </w:pPr>
          </w:p>
        </w:tc>
        <w:tc>
          <w:tcPr>
            <w:tcW w:w="6134" w:type="dxa"/>
            <w:gridSpan w:val="2"/>
            <w:tcBorders>
              <w:left w:val="single" w:sz="4" w:space="0" w:color="00000A"/>
              <w:right w:val="single" w:sz="4" w:space="0" w:color="00000A"/>
            </w:tcBorders>
            <w:shd w:val="clear" w:color="auto" w:fill="auto"/>
          </w:tcPr>
          <w:p w:rsidR="00C46773" w:rsidRPr="004B70D7" w:rsidRDefault="00C46773" w:rsidP="001A112A">
            <w:pPr>
              <w:spacing w:after="0" w:line="240" w:lineRule="auto"/>
              <w:rPr>
                <w:rFonts w:cs="Calibri"/>
                <w:sz w:val="20"/>
                <w:szCs w:val="20"/>
              </w:rPr>
            </w:pPr>
            <w:r w:rsidRPr="004B70D7">
              <w:rPr>
                <w:rFonts w:cs="Calibri"/>
                <w:b/>
                <w:sz w:val="20"/>
                <w:szCs w:val="20"/>
              </w:rPr>
              <w:t>ΠΡΟΥΠΟΛΟΓΙΣΜΟΣ:</w:t>
            </w:r>
            <w:r w:rsidRPr="004B70D7">
              <w:rPr>
                <w:rFonts w:cs="Calibri"/>
                <w:sz w:val="20"/>
                <w:szCs w:val="20"/>
              </w:rPr>
              <w:t xml:space="preserve">  #446.400,00 €#  με ΦΠΑ 24%</w:t>
            </w:r>
          </w:p>
          <w:p w:rsidR="00C46773" w:rsidRPr="004B70D7" w:rsidRDefault="00C46773" w:rsidP="001A112A">
            <w:pPr>
              <w:spacing w:after="0" w:line="240" w:lineRule="auto"/>
              <w:jc w:val="both"/>
              <w:rPr>
                <w:rFonts w:cs="Calibri"/>
                <w:sz w:val="20"/>
                <w:szCs w:val="20"/>
              </w:rPr>
            </w:pPr>
          </w:p>
        </w:tc>
      </w:tr>
      <w:tr w:rsidR="00C46773" w:rsidRPr="003E2979" w:rsidTr="00C46773">
        <w:tblPrEx>
          <w:tblCellMar>
            <w:left w:w="103" w:type="dxa"/>
          </w:tblCellMar>
        </w:tblPrEx>
        <w:trPr>
          <w:trHeight w:val="88"/>
        </w:trPr>
        <w:tc>
          <w:tcPr>
            <w:tcW w:w="4365" w:type="dxa"/>
            <w:shd w:val="clear" w:color="auto" w:fill="auto"/>
          </w:tcPr>
          <w:p w:rsidR="00C46773" w:rsidRPr="004B70D7" w:rsidRDefault="00C46773" w:rsidP="001A112A">
            <w:pPr>
              <w:snapToGrid w:val="0"/>
              <w:spacing w:after="0" w:line="240" w:lineRule="auto"/>
              <w:jc w:val="both"/>
              <w:rPr>
                <w:rFonts w:cs="Calibri"/>
                <w:sz w:val="20"/>
                <w:szCs w:val="20"/>
              </w:rPr>
            </w:pPr>
          </w:p>
        </w:tc>
        <w:tc>
          <w:tcPr>
            <w:tcW w:w="6134" w:type="dxa"/>
            <w:gridSpan w:val="2"/>
            <w:tcBorders>
              <w:left w:val="single" w:sz="4" w:space="0" w:color="00000A"/>
              <w:bottom w:val="single" w:sz="4" w:space="0" w:color="00000A"/>
              <w:right w:val="single" w:sz="4" w:space="0" w:color="00000A"/>
            </w:tcBorders>
            <w:shd w:val="clear" w:color="auto" w:fill="auto"/>
          </w:tcPr>
          <w:p w:rsidR="00C46773" w:rsidRPr="004B70D7" w:rsidRDefault="00C46773" w:rsidP="001A112A">
            <w:pPr>
              <w:spacing w:after="0" w:line="240" w:lineRule="auto"/>
              <w:jc w:val="both"/>
              <w:rPr>
                <w:rFonts w:cs="Calibri"/>
                <w:sz w:val="20"/>
                <w:szCs w:val="20"/>
              </w:rPr>
            </w:pPr>
            <w:r w:rsidRPr="004B70D7">
              <w:rPr>
                <w:rFonts w:cs="Calibri"/>
                <w:b/>
                <w:sz w:val="20"/>
                <w:szCs w:val="20"/>
              </w:rPr>
              <w:t>Κ.Α. 6221.001 Φ.0</w:t>
            </w:r>
          </w:p>
        </w:tc>
      </w:tr>
    </w:tbl>
    <w:p w:rsidR="00C46773" w:rsidRPr="003E2979" w:rsidRDefault="00C46773" w:rsidP="00C46773">
      <w:pPr>
        <w:pStyle w:val="Default"/>
        <w:spacing w:line="280" w:lineRule="exact"/>
        <w:jc w:val="center"/>
        <w:rPr>
          <w:rFonts w:ascii="Calibri" w:hAnsi="Calibri" w:cs="Calibri"/>
          <w:sz w:val="22"/>
          <w:szCs w:val="22"/>
        </w:rPr>
      </w:pPr>
    </w:p>
    <w:p w:rsidR="00C46773" w:rsidRPr="003E2979" w:rsidRDefault="00C46773" w:rsidP="00C46773">
      <w:pPr>
        <w:pStyle w:val="Default"/>
        <w:spacing w:line="280" w:lineRule="exact"/>
        <w:jc w:val="center"/>
        <w:rPr>
          <w:rFonts w:ascii="Calibri" w:hAnsi="Calibri" w:cs="Calibri"/>
          <w:b/>
          <w:color w:val="00000A"/>
          <w:sz w:val="22"/>
          <w:szCs w:val="22"/>
        </w:rPr>
      </w:pPr>
      <w:r w:rsidRPr="003E2979">
        <w:rPr>
          <w:rFonts w:ascii="Calibri" w:hAnsi="Calibri" w:cs="Calibri"/>
          <w:b/>
          <w:color w:val="00000A"/>
          <w:sz w:val="22"/>
          <w:szCs w:val="22"/>
        </w:rPr>
        <w:t>Π Α Ρ Α Ρ Τ Η Μ Α   Δ’</w:t>
      </w:r>
    </w:p>
    <w:p w:rsidR="00C46773" w:rsidRPr="003E2979" w:rsidRDefault="00C46773" w:rsidP="00C46773">
      <w:pPr>
        <w:pStyle w:val="81"/>
        <w:jc w:val="center"/>
        <w:rPr>
          <w:sz w:val="22"/>
          <w:szCs w:val="22"/>
        </w:rPr>
      </w:pPr>
      <w:r w:rsidRPr="003E2979">
        <w:rPr>
          <w:b/>
          <w:i w:val="0"/>
          <w:color w:val="00000A"/>
          <w:sz w:val="22"/>
          <w:szCs w:val="22"/>
        </w:rPr>
        <w:t xml:space="preserve">ΕΝΤΥΠΟ </w:t>
      </w:r>
      <w:r w:rsidRPr="003E2979">
        <w:rPr>
          <w:b/>
          <w:i w:val="0"/>
          <w:sz w:val="22"/>
          <w:szCs w:val="22"/>
        </w:rPr>
        <w:t>ΟΙΚΟΝΟΜΙΚΗΣ ΠΡΟΣΦΟΡΑΣ</w:t>
      </w:r>
    </w:p>
    <w:tbl>
      <w:tblPr>
        <w:tblW w:w="9640" w:type="dxa"/>
        <w:tblInd w:w="-176" w:type="dxa"/>
        <w:tblLayout w:type="fixed"/>
        <w:tblLook w:val="0000"/>
      </w:tblPr>
      <w:tblGrid>
        <w:gridCol w:w="495"/>
        <w:gridCol w:w="2766"/>
        <w:gridCol w:w="992"/>
        <w:gridCol w:w="709"/>
        <w:gridCol w:w="1276"/>
        <w:gridCol w:w="1417"/>
        <w:gridCol w:w="1985"/>
      </w:tblGrid>
      <w:tr w:rsidR="00C46773" w:rsidRPr="003E2979" w:rsidTr="00C46773">
        <w:trPr>
          <w:trHeight w:val="1500"/>
        </w:trPr>
        <w:tc>
          <w:tcPr>
            <w:tcW w:w="495" w:type="dxa"/>
            <w:tcBorders>
              <w:top w:val="single" w:sz="4" w:space="0" w:color="000000"/>
              <w:left w:val="single" w:sz="4" w:space="0" w:color="000000"/>
              <w:bottom w:val="single" w:sz="4" w:space="0" w:color="000000"/>
            </w:tcBorders>
            <w:shd w:val="clear" w:color="auto" w:fill="auto"/>
            <w:vAlign w:val="center"/>
          </w:tcPr>
          <w:p w:rsidR="00C46773" w:rsidRPr="00247EF8" w:rsidRDefault="00C46773" w:rsidP="001A112A">
            <w:pPr>
              <w:snapToGrid w:val="0"/>
              <w:jc w:val="center"/>
              <w:rPr>
                <w:rFonts w:cs="Calibri"/>
                <w:sz w:val="18"/>
                <w:szCs w:val="18"/>
              </w:rPr>
            </w:pPr>
            <w:r w:rsidRPr="00247EF8">
              <w:rPr>
                <w:rFonts w:cs="Calibri"/>
                <w:sz w:val="18"/>
                <w:szCs w:val="18"/>
              </w:rPr>
              <w:t>Α/Α</w:t>
            </w:r>
          </w:p>
        </w:tc>
        <w:tc>
          <w:tcPr>
            <w:tcW w:w="2766" w:type="dxa"/>
            <w:tcBorders>
              <w:top w:val="single" w:sz="4" w:space="0" w:color="000000"/>
              <w:left w:val="single" w:sz="4" w:space="0" w:color="000000"/>
              <w:bottom w:val="single" w:sz="4" w:space="0" w:color="000000"/>
            </w:tcBorders>
            <w:shd w:val="clear" w:color="auto" w:fill="auto"/>
            <w:vAlign w:val="center"/>
          </w:tcPr>
          <w:p w:rsidR="00C46773" w:rsidRPr="00247EF8" w:rsidRDefault="00C46773" w:rsidP="001A112A">
            <w:pPr>
              <w:snapToGrid w:val="0"/>
              <w:jc w:val="center"/>
              <w:rPr>
                <w:rFonts w:cs="Calibri"/>
                <w:sz w:val="18"/>
                <w:szCs w:val="18"/>
              </w:rPr>
            </w:pPr>
            <w:r w:rsidRPr="00247EF8">
              <w:rPr>
                <w:rFonts w:cs="Calibri"/>
                <w:sz w:val="18"/>
                <w:szCs w:val="18"/>
              </w:rPr>
              <w:t>ΕΙΔΟΣ ΕΡΓΑΣΙΑΣ</w:t>
            </w:r>
          </w:p>
        </w:tc>
        <w:tc>
          <w:tcPr>
            <w:tcW w:w="992" w:type="dxa"/>
            <w:tcBorders>
              <w:top w:val="single" w:sz="4" w:space="0" w:color="000000"/>
              <w:left w:val="single" w:sz="4" w:space="0" w:color="000000"/>
              <w:bottom w:val="single" w:sz="4" w:space="0" w:color="000000"/>
            </w:tcBorders>
            <w:shd w:val="clear" w:color="auto" w:fill="auto"/>
            <w:vAlign w:val="center"/>
          </w:tcPr>
          <w:p w:rsidR="00C46773" w:rsidRPr="00247EF8" w:rsidRDefault="00C46773" w:rsidP="001A112A">
            <w:pPr>
              <w:snapToGrid w:val="0"/>
              <w:jc w:val="center"/>
              <w:rPr>
                <w:rFonts w:cs="Calibri"/>
                <w:sz w:val="18"/>
                <w:szCs w:val="18"/>
              </w:rPr>
            </w:pPr>
            <w:r w:rsidRPr="00247EF8">
              <w:rPr>
                <w:rFonts w:cs="Calibri"/>
                <w:sz w:val="18"/>
                <w:szCs w:val="18"/>
              </w:rPr>
              <w:t>ΜΟΝΑΔΑ ΜΕΤΡΗΣΗΣ</w:t>
            </w:r>
          </w:p>
        </w:tc>
        <w:tc>
          <w:tcPr>
            <w:tcW w:w="709" w:type="dxa"/>
            <w:tcBorders>
              <w:top w:val="single" w:sz="4" w:space="0" w:color="000000"/>
              <w:left w:val="single" w:sz="4" w:space="0" w:color="000000"/>
              <w:bottom w:val="single" w:sz="4" w:space="0" w:color="000000"/>
            </w:tcBorders>
            <w:shd w:val="clear" w:color="auto" w:fill="auto"/>
            <w:vAlign w:val="center"/>
          </w:tcPr>
          <w:p w:rsidR="00C46773" w:rsidRPr="00247EF8" w:rsidRDefault="00C46773" w:rsidP="001A112A">
            <w:pPr>
              <w:snapToGrid w:val="0"/>
              <w:jc w:val="center"/>
              <w:rPr>
                <w:rFonts w:cs="Calibri"/>
                <w:sz w:val="18"/>
                <w:szCs w:val="18"/>
              </w:rPr>
            </w:pPr>
            <w:r w:rsidRPr="00247EF8">
              <w:rPr>
                <w:rFonts w:cs="Calibri"/>
                <w:sz w:val="18"/>
                <w:szCs w:val="18"/>
              </w:rPr>
              <w:t>ΠΟΣΟΤΗΤΑ</w:t>
            </w:r>
          </w:p>
        </w:tc>
        <w:tc>
          <w:tcPr>
            <w:tcW w:w="1276" w:type="dxa"/>
            <w:tcBorders>
              <w:top w:val="single" w:sz="4" w:space="0" w:color="000000"/>
              <w:left w:val="single" w:sz="4" w:space="0" w:color="000000"/>
              <w:bottom w:val="single" w:sz="4" w:space="0" w:color="000000"/>
            </w:tcBorders>
            <w:shd w:val="clear" w:color="auto" w:fill="auto"/>
            <w:vAlign w:val="center"/>
          </w:tcPr>
          <w:p w:rsidR="00C46773" w:rsidRPr="00247EF8" w:rsidRDefault="00C46773" w:rsidP="001A112A">
            <w:pPr>
              <w:snapToGrid w:val="0"/>
              <w:jc w:val="center"/>
              <w:rPr>
                <w:rFonts w:cs="Calibri"/>
                <w:sz w:val="18"/>
                <w:szCs w:val="18"/>
              </w:rPr>
            </w:pPr>
            <w:r w:rsidRPr="00247EF8">
              <w:rPr>
                <w:rFonts w:cs="Calibri"/>
                <w:sz w:val="18"/>
                <w:szCs w:val="18"/>
              </w:rPr>
              <w:t>ΤΙΜΗ/ΤΕΜΑΧΙΟ ΑΝΕΥ ΦΠΑ 24% (€)</w:t>
            </w:r>
          </w:p>
        </w:tc>
        <w:tc>
          <w:tcPr>
            <w:tcW w:w="1417" w:type="dxa"/>
            <w:tcBorders>
              <w:top w:val="single" w:sz="4" w:space="0" w:color="000000"/>
              <w:left w:val="single" w:sz="4" w:space="0" w:color="000000"/>
              <w:bottom w:val="single" w:sz="4" w:space="0" w:color="000000"/>
            </w:tcBorders>
            <w:vAlign w:val="center"/>
          </w:tcPr>
          <w:p w:rsidR="00C46773" w:rsidRPr="00247EF8" w:rsidRDefault="00C46773" w:rsidP="001A112A">
            <w:pPr>
              <w:snapToGrid w:val="0"/>
              <w:jc w:val="center"/>
              <w:rPr>
                <w:rFonts w:cs="Calibri"/>
                <w:sz w:val="18"/>
                <w:szCs w:val="18"/>
              </w:rPr>
            </w:pPr>
            <w:r w:rsidRPr="00247EF8">
              <w:rPr>
                <w:rFonts w:cs="Calibri"/>
                <w:sz w:val="18"/>
                <w:szCs w:val="18"/>
              </w:rPr>
              <w:t>ΣΥΝΟΛΙΚΟ ΠΟΣΟ ΑΝΕΥ ΦΠΑ 24%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773" w:rsidRPr="00247EF8" w:rsidRDefault="00C46773" w:rsidP="001A112A">
            <w:pPr>
              <w:snapToGrid w:val="0"/>
              <w:jc w:val="center"/>
              <w:rPr>
                <w:rFonts w:cs="Calibri"/>
                <w:sz w:val="18"/>
                <w:szCs w:val="18"/>
              </w:rPr>
            </w:pPr>
            <w:r w:rsidRPr="00247EF8">
              <w:rPr>
                <w:rFonts w:cs="Calibri"/>
                <w:sz w:val="18"/>
                <w:szCs w:val="18"/>
              </w:rPr>
              <w:t>ΣΥΝΟΛΙΚΟ ΠΟΣΟ ΣΥΜΠΕΡΙΛΑΜΒΑΝΟΜΕΝΟΥ ΦΠΑ 24%</w:t>
            </w:r>
          </w:p>
        </w:tc>
      </w:tr>
      <w:tr w:rsidR="00C46773" w:rsidRPr="003E2979" w:rsidTr="00C46773">
        <w:trPr>
          <w:trHeight w:val="3875"/>
        </w:trPr>
        <w:tc>
          <w:tcPr>
            <w:tcW w:w="495" w:type="dxa"/>
            <w:tcBorders>
              <w:top w:val="none" w:sz="0" w:space="0" w:color="000000"/>
              <w:left w:val="single" w:sz="4" w:space="0" w:color="000000"/>
              <w:bottom w:val="single" w:sz="4" w:space="0" w:color="000000"/>
            </w:tcBorders>
            <w:shd w:val="clear" w:color="auto" w:fill="auto"/>
            <w:vAlign w:val="center"/>
          </w:tcPr>
          <w:p w:rsidR="00C46773" w:rsidRPr="00247EF8" w:rsidRDefault="00C46773" w:rsidP="001A112A">
            <w:pPr>
              <w:snapToGrid w:val="0"/>
              <w:rPr>
                <w:rFonts w:cs="Calibri"/>
                <w:sz w:val="18"/>
                <w:szCs w:val="18"/>
              </w:rPr>
            </w:pPr>
            <w:r w:rsidRPr="00247EF8">
              <w:rPr>
                <w:rFonts w:cs="Calibri"/>
                <w:sz w:val="18"/>
                <w:szCs w:val="18"/>
              </w:rPr>
              <w:t>1</w:t>
            </w:r>
          </w:p>
        </w:tc>
        <w:tc>
          <w:tcPr>
            <w:tcW w:w="2766" w:type="dxa"/>
            <w:tcBorders>
              <w:top w:val="none" w:sz="0" w:space="0" w:color="000000"/>
              <w:left w:val="single" w:sz="4" w:space="0" w:color="000000"/>
              <w:bottom w:val="single" w:sz="4" w:space="0" w:color="000000"/>
            </w:tcBorders>
            <w:shd w:val="clear" w:color="auto" w:fill="auto"/>
            <w:vAlign w:val="bottom"/>
          </w:tcPr>
          <w:p w:rsidR="00C46773" w:rsidRPr="003B5114" w:rsidRDefault="00C46773" w:rsidP="001A112A">
            <w:pPr>
              <w:snapToGrid w:val="0"/>
              <w:jc w:val="both"/>
              <w:rPr>
                <w:rFonts w:cs="Calibri"/>
                <w:b/>
                <w:sz w:val="18"/>
                <w:szCs w:val="18"/>
              </w:rPr>
            </w:pPr>
            <w:r w:rsidRPr="003B5114">
              <w:rPr>
                <w:rFonts w:cs="Calibri"/>
                <w:sz w:val="18"/>
                <w:szCs w:val="18"/>
              </w:rPr>
              <w:t>«</w:t>
            </w:r>
            <w:r w:rsidRPr="008E3863">
              <w:rPr>
                <w:rFonts w:cs="Calibri"/>
                <w:sz w:val="18"/>
                <w:szCs w:val="18"/>
              </w:rPr>
              <w:t>Άμεση ταχυδρομική αποστολή φακέλων αλληλογραφίας οι οποίες περιλαμβάνουν Ειδοποιητήρια Κλήσεων (Ατομικών Ειδοποιήσεων) σε οφειλέτες, προερχόμενες από βεβαιωμένες στο ταμείο του Δήμου παραβάσεις Κ.Ο.Κ. της Διεύθυνσης Δημοτικής Αστυνομίας του Δήμου Αθηναίων και της ΕΛ.ΑΣ., καθώς και λοιπών Ατομικών Ειδοποιήσεων και Ατομικών Ειδοποιήσεων Υπερημερίας οφειλετών του.»</w:t>
            </w:r>
          </w:p>
        </w:tc>
        <w:tc>
          <w:tcPr>
            <w:tcW w:w="992" w:type="dxa"/>
            <w:tcBorders>
              <w:top w:val="none" w:sz="0" w:space="0" w:color="000000"/>
              <w:left w:val="single" w:sz="4" w:space="0" w:color="000000"/>
              <w:bottom w:val="single" w:sz="4" w:space="0" w:color="000000"/>
            </w:tcBorders>
            <w:shd w:val="clear" w:color="auto" w:fill="auto"/>
            <w:vAlign w:val="center"/>
          </w:tcPr>
          <w:p w:rsidR="00C46773" w:rsidRPr="00247EF8" w:rsidRDefault="00C46773" w:rsidP="001A112A">
            <w:pPr>
              <w:snapToGrid w:val="0"/>
              <w:jc w:val="center"/>
              <w:rPr>
                <w:rFonts w:cs="Calibri"/>
                <w:sz w:val="18"/>
                <w:szCs w:val="18"/>
              </w:rPr>
            </w:pPr>
            <w:r w:rsidRPr="00247EF8">
              <w:rPr>
                <w:rFonts w:cs="Calibri"/>
                <w:sz w:val="18"/>
                <w:szCs w:val="18"/>
              </w:rPr>
              <w:t>Τεμάχια</w:t>
            </w:r>
          </w:p>
        </w:tc>
        <w:tc>
          <w:tcPr>
            <w:tcW w:w="709" w:type="dxa"/>
            <w:tcBorders>
              <w:top w:val="none" w:sz="0" w:space="0" w:color="000000"/>
              <w:left w:val="single" w:sz="4" w:space="0" w:color="000000"/>
              <w:bottom w:val="single" w:sz="4" w:space="0" w:color="000000"/>
            </w:tcBorders>
            <w:shd w:val="clear" w:color="auto" w:fill="auto"/>
            <w:vAlign w:val="center"/>
          </w:tcPr>
          <w:p w:rsidR="00C46773" w:rsidRPr="00247EF8" w:rsidRDefault="00C46773" w:rsidP="001A112A">
            <w:pPr>
              <w:snapToGrid w:val="0"/>
              <w:jc w:val="center"/>
              <w:rPr>
                <w:rFonts w:cs="Calibri"/>
                <w:sz w:val="18"/>
                <w:szCs w:val="18"/>
              </w:rPr>
            </w:pPr>
            <w:r w:rsidRPr="00247EF8">
              <w:rPr>
                <w:rFonts w:cs="Calibri"/>
                <w:sz w:val="18"/>
                <w:szCs w:val="18"/>
              </w:rPr>
              <w:t>800.000</w:t>
            </w:r>
          </w:p>
        </w:tc>
        <w:tc>
          <w:tcPr>
            <w:tcW w:w="1276" w:type="dxa"/>
            <w:tcBorders>
              <w:top w:val="none" w:sz="0" w:space="0" w:color="000000"/>
              <w:left w:val="single" w:sz="4" w:space="0" w:color="000000"/>
              <w:bottom w:val="single" w:sz="4" w:space="0" w:color="000000"/>
            </w:tcBorders>
            <w:shd w:val="clear" w:color="auto" w:fill="auto"/>
            <w:vAlign w:val="center"/>
          </w:tcPr>
          <w:p w:rsidR="00C46773" w:rsidRPr="00247EF8" w:rsidRDefault="00C46773" w:rsidP="001A112A">
            <w:pPr>
              <w:snapToGrid w:val="0"/>
              <w:jc w:val="center"/>
              <w:rPr>
                <w:rFonts w:cs="Calibri"/>
                <w:sz w:val="18"/>
                <w:szCs w:val="18"/>
              </w:rPr>
            </w:pPr>
          </w:p>
        </w:tc>
        <w:tc>
          <w:tcPr>
            <w:tcW w:w="1417" w:type="dxa"/>
            <w:tcBorders>
              <w:top w:val="none" w:sz="0" w:space="0" w:color="000000"/>
              <w:left w:val="single" w:sz="4" w:space="0" w:color="000000"/>
              <w:bottom w:val="single" w:sz="4" w:space="0" w:color="000000"/>
            </w:tcBorders>
          </w:tcPr>
          <w:p w:rsidR="00C46773" w:rsidRPr="00247EF8" w:rsidRDefault="00C46773" w:rsidP="001A112A">
            <w:pPr>
              <w:snapToGrid w:val="0"/>
              <w:jc w:val="center"/>
              <w:rPr>
                <w:rFonts w:cs="Calibri"/>
                <w:sz w:val="18"/>
                <w:szCs w:val="18"/>
              </w:rPr>
            </w:pPr>
          </w:p>
        </w:tc>
        <w:tc>
          <w:tcPr>
            <w:tcW w:w="1985" w:type="dxa"/>
            <w:tcBorders>
              <w:top w:val="none" w:sz="0" w:space="0" w:color="000000"/>
              <w:left w:val="single" w:sz="4" w:space="0" w:color="000000"/>
              <w:bottom w:val="single" w:sz="4" w:space="0" w:color="000000"/>
              <w:right w:val="single" w:sz="4" w:space="0" w:color="000000"/>
            </w:tcBorders>
            <w:shd w:val="clear" w:color="auto" w:fill="auto"/>
            <w:vAlign w:val="center"/>
          </w:tcPr>
          <w:p w:rsidR="00C46773" w:rsidRPr="00247EF8" w:rsidRDefault="00C46773" w:rsidP="001A112A">
            <w:pPr>
              <w:snapToGrid w:val="0"/>
              <w:jc w:val="center"/>
              <w:rPr>
                <w:rFonts w:cs="Calibri"/>
                <w:sz w:val="18"/>
                <w:szCs w:val="18"/>
              </w:rPr>
            </w:pPr>
          </w:p>
        </w:tc>
      </w:tr>
    </w:tbl>
    <w:p w:rsidR="00C46773" w:rsidRPr="00C46773" w:rsidRDefault="00C46773" w:rsidP="00C46773">
      <w:pPr>
        <w:spacing w:line="280" w:lineRule="exact"/>
        <w:rPr>
          <w:rFonts w:cs="Calibri"/>
          <w:lang w:val="en-US"/>
        </w:rPr>
      </w:pPr>
      <w:r w:rsidRPr="003E2979">
        <w:rPr>
          <w:rFonts w:cs="Calibri"/>
        </w:rPr>
        <w:t xml:space="preserve">ΤΙΜΗ ( ΟΛΟΓΡΑΦΩΣ) .............................................................           </w:t>
      </w:r>
      <w:r>
        <w:rPr>
          <w:rFonts w:cs="Calibri"/>
        </w:rPr>
        <w:t xml:space="preserve">                </w:t>
      </w:r>
    </w:p>
    <w:p w:rsidR="00C46773" w:rsidRPr="003E2979" w:rsidRDefault="00C46773" w:rsidP="00C46773">
      <w:pPr>
        <w:spacing w:line="280" w:lineRule="exact"/>
        <w:jc w:val="both"/>
        <w:rPr>
          <w:rFonts w:cs="Calibri"/>
          <w:b/>
          <w:bCs/>
        </w:rPr>
      </w:pPr>
      <w:r w:rsidRPr="003E2979">
        <w:rPr>
          <w:rFonts w:cs="Calibri"/>
          <w:b/>
          <w:bCs/>
        </w:rPr>
        <w:t xml:space="preserve">                                                                    </w:t>
      </w:r>
      <w:r>
        <w:rPr>
          <w:rFonts w:cs="Calibri"/>
          <w:b/>
          <w:bCs/>
        </w:rPr>
        <w:t xml:space="preserve">                   </w:t>
      </w:r>
      <w:r w:rsidRPr="003E2979">
        <w:rPr>
          <w:rFonts w:cs="Calibri"/>
          <w:b/>
          <w:bCs/>
        </w:rPr>
        <w:t xml:space="preserve">     Ο ΠΡΟΣΦΕΡΩΝ</w:t>
      </w:r>
    </w:p>
    <w:p w:rsidR="00C46773" w:rsidRPr="003E2979" w:rsidRDefault="00C46773" w:rsidP="00C46773">
      <w:pPr>
        <w:spacing w:line="280" w:lineRule="exact"/>
        <w:jc w:val="both"/>
        <w:rPr>
          <w:rFonts w:cs="Calibri"/>
          <w:bCs/>
        </w:rPr>
      </w:pPr>
      <w:r>
        <w:rPr>
          <w:rFonts w:cs="Calibri"/>
          <w:b/>
          <w:bCs/>
        </w:rPr>
        <w:tab/>
      </w:r>
      <w:r>
        <w:rPr>
          <w:rFonts w:cs="Calibri"/>
          <w:b/>
          <w:bCs/>
        </w:rPr>
        <w:tab/>
      </w:r>
      <w:r>
        <w:rPr>
          <w:rFonts w:cs="Calibri"/>
          <w:b/>
          <w:bCs/>
        </w:rPr>
        <w:tab/>
        <w:t xml:space="preserve">                                 </w:t>
      </w:r>
      <w:r w:rsidRPr="003E2979">
        <w:rPr>
          <w:rFonts w:cs="Calibri"/>
          <w:b/>
          <w:bCs/>
        </w:rPr>
        <w:t xml:space="preserve">              </w:t>
      </w:r>
      <w:r w:rsidRPr="003E2979">
        <w:rPr>
          <w:rFonts w:cs="Calibri"/>
          <w:bCs/>
        </w:rPr>
        <w:t>Σφραγίδα &amp; Υπογραφή</w:t>
      </w:r>
    </w:p>
    <w:p w:rsidR="00C46773" w:rsidRPr="003E2979" w:rsidRDefault="00C46773" w:rsidP="00C46773">
      <w:pPr>
        <w:spacing w:line="280" w:lineRule="exact"/>
        <w:jc w:val="both"/>
        <w:rPr>
          <w:rFonts w:cs="Calibri"/>
          <w:bCs/>
        </w:rPr>
      </w:pPr>
      <w:r w:rsidRPr="003E2979">
        <w:rPr>
          <w:rFonts w:cs="Calibri"/>
          <w:bCs/>
        </w:rPr>
        <w:tab/>
      </w:r>
      <w:r w:rsidRPr="003E2979">
        <w:rPr>
          <w:rFonts w:cs="Calibri"/>
          <w:bCs/>
        </w:rPr>
        <w:tab/>
      </w:r>
      <w:r w:rsidRPr="003E2979">
        <w:rPr>
          <w:rFonts w:cs="Calibri"/>
          <w:bCs/>
        </w:rPr>
        <w:tab/>
      </w:r>
      <w:r w:rsidRPr="003E2979">
        <w:rPr>
          <w:rFonts w:cs="Calibri"/>
          <w:bCs/>
        </w:rPr>
        <w:tab/>
      </w:r>
      <w:r w:rsidRPr="003E2979">
        <w:rPr>
          <w:rFonts w:cs="Calibri"/>
          <w:bCs/>
        </w:rPr>
        <w:tab/>
      </w:r>
      <w:r w:rsidRPr="003E2979">
        <w:rPr>
          <w:rFonts w:cs="Calibri"/>
          <w:bCs/>
        </w:rPr>
        <w:tab/>
        <w:t xml:space="preserve">       </w:t>
      </w:r>
    </w:p>
    <w:p w:rsidR="00C46773" w:rsidRPr="003E2979" w:rsidRDefault="00C46773" w:rsidP="00C46773">
      <w:pPr>
        <w:spacing w:line="280" w:lineRule="exact"/>
        <w:ind w:left="4320"/>
        <w:jc w:val="both"/>
        <w:rPr>
          <w:rFonts w:cs="Calibri"/>
          <w:bCs/>
        </w:rPr>
      </w:pPr>
      <w:r w:rsidRPr="003E2979">
        <w:rPr>
          <w:rFonts w:cs="Calibri"/>
          <w:bCs/>
        </w:rPr>
        <w:t xml:space="preserve">           Ημερομηνία</w:t>
      </w:r>
    </w:p>
    <w:p w:rsidR="002259E2" w:rsidRDefault="002259E2"/>
    <w:sectPr w:rsidR="002259E2" w:rsidSect="002259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20"/>
  <w:characterSpacingControl w:val="doNotCompress"/>
  <w:compat/>
  <w:rsids>
    <w:rsidRoot w:val="00C46773"/>
    <w:rsid w:val="002259E2"/>
    <w:rsid w:val="00C467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73"/>
    <w:pPr>
      <w:suppressAutoHyphens/>
    </w:pPr>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4677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81">
    <w:name w:val="Επικεφαλίδα 81"/>
    <w:basedOn w:val="a"/>
    <w:rsid w:val="00C46773"/>
    <w:pPr>
      <w:widowControl w:val="0"/>
      <w:spacing w:before="240" w:after="60" w:line="240" w:lineRule="auto"/>
    </w:pPr>
    <w:rPr>
      <w:i/>
      <w:iCs/>
      <w:sz w:val="24"/>
      <w:szCs w:val="24"/>
    </w:rPr>
  </w:style>
  <w:style w:type="paragraph" w:styleId="a3">
    <w:name w:val="Balloon Text"/>
    <w:basedOn w:val="a"/>
    <w:link w:val="Char"/>
    <w:uiPriority w:val="99"/>
    <w:semiHidden/>
    <w:unhideWhenUsed/>
    <w:rsid w:val="00C4677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46773"/>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1234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2025-05-12T09:23:00Z</dcterms:created>
  <dcterms:modified xsi:type="dcterms:W3CDTF">2025-05-12T09:25:00Z</dcterms:modified>
</cp:coreProperties>
</file>