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49A96" w14:textId="77777777" w:rsidR="00B20E75" w:rsidRPr="002040D2" w:rsidRDefault="00B20E75" w:rsidP="00B20E75">
      <w:pPr>
        <w:jc w:val="center"/>
        <w:outlineLvl w:val="0"/>
        <w:rPr>
          <w:rFonts w:cs="Arial"/>
          <w:b/>
          <w:u w:val="double"/>
          <w:lang w:val="el-GR"/>
        </w:rPr>
      </w:pPr>
      <w:r w:rsidRPr="002040D2">
        <w:rPr>
          <w:rFonts w:cs="Arial"/>
          <w:b/>
          <w:u w:val="double"/>
          <w:lang w:val="el-GR"/>
        </w:rPr>
        <w:t>ΕΝΤΥΠΟ ΟΙΚΟΝΟΜΙΚΗΣ ΠΡΟΣΦΟΡΑΣ</w:t>
      </w:r>
    </w:p>
    <w:p w14:paraId="496B3DCA" w14:textId="77777777" w:rsidR="00B20E75" w:rsidRPr="002040D2" w:rsidRDefault="00B20E75" w:rsidP="00B20E75">
      <w:pPr>
        <w:jc w:val="center"/>
        <w:outlineLvl w:val="0"/>
        <w:rPr>
          <w:lang w:val="el-GR"/>
        </w:rPr>
      </w:pPr>
    </w:p>
    <w:p w14:paraId="322E4B4C" w14:textId="77777777" w:rsidR="00B20E75" w:rsidRDefault="00B20E75" w:rsidP="00B20E75">
      <w:pPr>
        <w:pStyle w:val="Standard"/>
        <w:tabs>
          <w:tab w:val="left" w:pos="6300"/>
        </w:tabs>
        <w:spacing w:line="276" w:lineRule="auto"/>
        <w:jc w:val="both"/>
      </w:pPr>
      <w:r>
        <w:rPr>
          <w:rFonts w:ascii="Calibri" w:hAnsi="Calibri" w:cs="Calibri"/>
          <w:bCs/>
          <w:color w:val="000000"/>
          <w:sz w:val="22"/>
          <w:szCs w:val="22"/>
          <w:lang w:eastAsia="el-GR"/>
        </w:rPr>
        <w:t xml:space="preserve">Ο υπογραφόμενος………………………………………………………………………………………….. με έδρα …………………………………. ……………………………………………………….. </w:t>
      </w:r>
      <w:proofErr w:type="spellStart"/>
      <w:r>
        <w:rPr>
          <w:rFonts w:ascii="Calibri" w:hAnsi="Calibri" w:cs="Calibri"/>
          <w:bCs/>
          <w:color w:val="000000"/>
          <w:sz w:val="22"/>
          <w:szCs w:val="22"/>
          <w:lang w:eastAsia="el-GR"/>
        </w:rPr>
        <w:t>Ταχ</w:t>
      </w:r>
      <w:proofErr w:type="spellEnd"/>
      <w:r>
        <w:rPr>
          <w:rFonts w:ascii="Calibri" w:hAnsi="Calibri" w:cs="Calibri"/>
          <w:bCs/>
          <w:color w:val="000000"/>
          <w:sz w:val="22"/>
          <w:szCs w:val="22"/>
          <w:lang w:eastAsia="el-GR"/>
        </w:rPr>
        <w:t>/</w:t>
      </w:r>
      <w:proofErr w:type="spellStart"/>
      <w:r>
        <w:rPr>
          <w:rFonts w:ascii="Calibri" w:hAnsi="Calibri" w:cs="Calibri"/>
          <w:bCs/>
          <w:color w:val="000000"/>
          <w:sz w:val="22"/>
          <w:szCs w:val="22"/>
          <w:lang w:eastAsia="el-GR"/>
        </w:rPr>
        <w:t>κή</w:t>
      </w:r>
      <w:proofErr w:type="spellEnd"/>
      <w:r>
        <w:rPr>
          <w:rFonts w:ascii="Calibri" w:hAnsi="Calibri" w:cs="Calibri"/>
          <w:bCs/>
          <w:color w:val="000000"/>
          <w:sz w:val="22"/>
          <w:szCs w:val="22"/>
          <w:lang w:eastAsia="el-GR"/>
        </w:rPr>
        <w:t xml:space="preserve"> Δ/</w:t>
      </w:r>
      <w:proofErr w:type="spellStart"/>
      <w:r>
        <w:rPr>
          <w:rFonts w:ascii="Calibri" w:hAnsi="Calibri" w:cs="Calibri"/>
          <w:bCs/>
          <w:color w:val="000000"/>
          <w:sz w:val="22"/>
          <w:szCs w:val="22"/>
          <w:lang w:eastAsia="el-GR"/>
        </w:rPr>
        <w:t>νση</w:t>
      </w:r>
      <w:proofErr w:type="spellEnd"/>
      <w:r>
        <w:rPr>
          <w:rFonts w:ascii="Calibri" w:hAnsi="Calibri" w:cs="Calibri"/>
          <w:bCs/>
          <w:color w:val="000000"/>
          <w:sz w:val="22"/>
          <w:szCs w:val="22"/>
          <w:lang w:eastAsia="el-GR"/>
        </w:rPr>
        <w:t xml:space="preserve"> ………………………….……………………… </w:t>
      </w:r>
      <w:proofErr w:type="spellStart"/>
      <w:r>
        <w:rPr>
          <w:rFonts w:ascii="Calibri" w:hAnsi="Calibri" w:cs="Calibri"/>
          <w:bCs/>
          <w:color w:val="000000"/>
          <w:sz w:val="22"/>
          <w:szCs w:val="22"/>
          <w:lang w:eastAsia="el-GR"/>
        </w:rPr>
        <w:t>Τηλ</w:t>
      </w:r>
      <w:proofErr w:type="spellEnd"/>
      <w:r>
        <w:rPr>
          <w:rFonts w:ascii="Calibri" w:hAnsi="Calibri" w:cs="Calibri"/>
          <w:bCs/>
          <w:color w:val="000000"/>
          <w:sz w:val="22"/>
          <w:szCs w:val="22"/>
          <w:lang w:eastAsia="el-GR"/>
        </w:rPr>
        <w:t xml:space="preserve">. …….……………………,       </w:t>
      </w:r>
      <w:r>
        <w:rPr>
          <w:rFonts w:ascii="Calibri" w:hAnsi="Calibri" w:cs="Calibri"/>
          <w:b/>
          <w:bCs/>
          <w:color w:val="000000"/>
          <w:sz w:val="22"/>
          <w:szCs w:val="22"/>
          <w:lang w:eastAsia="el-GR"/>
        </w:rPr>
        <w:t xml:space="preserve">email </w:t>
      </w:r>
      <w:r>
        <w:rPr>
          <w:rFonts w:ascii="Calibri" w:hAnsi="Calibri" w:cs="Calibri"/>
          <w:bCs/>
          <w:color w:val="000000"/>
          <w:sz w:val="22"/>
          <w:szCs w:val="22"/>
          <w:lang w:eastAsia="el-GR"/>
        </w:rPr>
        <w:t xml:space="preserve">…………………………….., αφού έλαβα πλήρη γνώση των όρων της υπ’ </w:t>
      </w:r>
      <w:proofErr w:type="spellStart"/>
      <w:r>
        <w:rPr>
          <w:rFonts w:ascii="Calibri" w:hAnsi="Calibri" w:cs="Calibri"/>
          <w:bCs/>
          <w:color w:val="000000"/>
          <w:sz w:val="22"/>
          <w:szCs w:val="22"/>
          <w:lang w:eastAsia="el-GR"/>
        </w:rPr>
        <w:t>αριθμ</w:t>
      </w:r>
      <w:proofErr w:type="spellEnd"/>
      <w:r>
        <w:rPr>
          <w:rFonts w:ascii="Calibri" w:hAnsi="Calibri" w:cs="Calibri"/>
          <w:bCs/>
          <w:color w:val="000000"/>
          <w:sz w:val="22"/>
          <w:szCs w:val="22"/>
          <w:lang w:eastAsia="el-GR"/>
        </w:rPr>
        <w:t>. ………………….. Διακήρυξης και των Παραρτημάτων αυτής, τους οποίους αποδέχομαι ανεπιφύλακτα, και αφορούν στη διαδικασία σύναψης δημόσιας σύμβασης άνω των ορίων - ΔΙΕΘΝΗΣ διαγωνισμός,</w:t>
      </w:r>
      <w:r>
        <w:rPr>
          <w:rFonts w:ascii="Calibri" w:eastAsia="Times New Roman" w:hAnsi="Calibri" w:cs="Calibri"/>
          <w:bCs/>
          <w:color w:val="000000"/>
          <w:sz w:val="22"/>
          <w:szCs w:val="22"/>
          <w:lang w:eastAsia="el-GR"/>
        </w:rPr>
        <w:t xml:space="preserve"> σχετικά με την</w:t>
      </w:r>
      <w:r>
        <w:rPr>
          <w:rFonts w:ascii="Calibri" w:hAnsi="Calibri" w:cs="Calibri"/>
          <w:bCs/>
          <w:color w:val="000000"/>
          <w:sz w:val="22"/>
          <w:szCs w:val="22"/>
          <w:lang w:eastAsia="el-GR"/>
        </w:rPr>
        <w:t xml:space="preserve"> ¨</w:t>
      </w:r>
      <w:r>
        <w:rPr>
          <w:rFonts w:ascii="Calibri" w:hAnsi="Calibri" w:cs="Calibri"/>
          <w:b/>
          <w:bCs/>
          <w:i/>
          <w:color w:val="000000"/>
          <w:sz w:val="22"/>
          <w:szCs w:val="22"/>
          <w:lang w:eastAsia="el-GR"/>
        </w:rPr>
        <w:t xml:space="preserve">Προμήθεια </w:t>
      </w:r>
      <w:proofErr w:type="spellStart"/>
      <w:r>
        <w:rPr>
          <w:rFonts w:ascii="Calibri" w:hAnsi="Calibri" w:cs="Calibri"/>
          <w:b/>
          <w:bCs/>
          <w:i/>
          <w:color w:val="000000"/>
          <w:sz w:val="22"/>
          <w:szCs w:val="22"/>
          <w:lang w:eastAsia="el-GR"/>
        </w:rPr>
        <w:t>ελαιολιπαντικών</w:t>
      </w:r>
      <w:proofErr w:type="spellEnd"/>
      <w:r>
        <w:rPr>
          <w:rFonts w:ascii="Calibri" w:hAnsi="Calibri" w:cs="Calibri"/>
          <w:b/>
          <w:bCs/>
          <w:i/>
          <w:color w:val="000000"/>
          <w:sz w:val="22"/>
          <w:szCs w:val="22"/>
          <w:lang w:eastAsia="el-GR"/>
        </w:rPr>
        <w:t xml:space="preserve"> για την κάλυψη των αναγκών του Δήμου Αθηναίων, την χρονική περίοδο 2024 - 2025¨</w:t>
      </w:r>
      <w:r>
        <w:rPr>
          <w:rFonts w:ascii="Calibri" w:hAnsi="Calibri" w:cs="Calibri"/>
          <w:bCs/>
          <w:color w:val="000000"/>
          <w:sz w:val="22"/>
          <w:szCs w:val="22"/>
          <w:lang w:eastAsia="el-GR"/>
        </w:rPr>
        <w:t>.</w:t>
      </w:r>
    </w:p>
    <w:p w14:paraId="350B5F14" w14:textId="77777777" w:rsidR="00B20E75" w:rsidRPr="002040D2" w:rsidRDefault="00B20E75" w:rsidP="00B20E75">
      <w:pPr>
        <w:spacing w:line="276" w:lineRule="auto"/>
        <w:outlineLvl w:val="0"/>
        <w:rPr>
          <w:lang w:val="el-GR"/>
        </w:rPr>
      </w:pPr>
      <w:r w:rsidRPr="002040D2">
        <w:rPr>
          <w:bCs/>
          <w:color w:val="000000"/>
          <w:szCs w:val="22"/>
          <w:lang w:val="el-GR" w:eastAsia="el-GR"/>
        </w:rPr>
        <w:t xml:space="preserve">Ο Ενδεικτικός προϋπολογισμός της μελέτης προμήθειας </w:t>
      </w:r>
      <w:proofErr w:type="spellStart"/>
      <w:r w:rsidRPr="002040D2">
        <w:rPr>
          <w:bCs/>
          <w:color w:val="000000"/>
          <w:szCs w:val="22"/>
          <w:lang w:val="el-GR" w:eastAsia="el-GR"/>
        </w:rPr>
        <w:t>ελαιολιπαντικών</w:t>
      </w:r>
      <w:proofErr w:type="spellEnd"/>
      <w:r w:rsidRPr="002040D2">
        <w:rPr>
          <w:bCs/>
          <w:color w:val="000000"/>
          <w:szCs w:val="22"/>
          <w:lang w:val="el-GR" w:eastAsia="el-GR"/>
        </w:rPr>
        <w:t xml:space="preserve"> για τα έτη </w:t>
      </w:r>
      <w:r w:rsidRPr="002040D2">
        <w:rPr>
          <w:b/>
          <w:bCs/>
          <w:color w:val="000000"/>
          <w:szCs w:val="22"/>
          <w:lang w:val="el-GR" w:eastAsia="el-GR"/>
        </w:rPr>
        <w:t xml:space="preserve">2024 – 2025, </w:t>
      </w:r>
      <w:r w:rsidRPr="002040D2">
        <w:rPr>
          <w:bCs/>
          <w:color w:val="000000"/>
          <w:szCs w:val="22"/>
          <w:lang w:val="el-GR" w:eastAsia="el-GR"/>
        </w:rPr>
        <w:t xml:space="preserve">ανέρχεται στο ποσό των  </w:t>
      </w:r>
      <w:r w:rsidRPr="002040D2">
        <w:rPr>
          <w:b/>
          <w:bCs/>
          <w:color w:val="000000"/>
          <w:szCs w:val="22"/>
          <w:lang w:val="el-GR" w:eastAsia="el-GR"/>
        </w:rPr>
        <w:t xml:space="preserve">428.395,20€ </w:t>
      </w:r>
      <w:proofErr w:type="spellStart"/>
      <w:r w:rsidRPr="002040D2">
        <w:rPr>
          <w:b/>
          <w:bCs/>
          <w:color w:val="000000"/>
          <w:szCs w:val="22"/>
          <w:lang w:val="el-GR" w:eastAsia="el-GR"/>
        </w:rPr>
        <w:t>συμπ</w:t>
      </w:r>
      <w:proofErr w:type="spellEnd"/>
      <w:r w:rsidRPr="002040D2">
        <w:rPr>
          <w:b/>
          <w:bCs/>
          <w:color w:val="000000"/>
          <w:szCs w:val="22"/>
          <w:lang w:val="el-GR" w:eastAsia="el-GR"/>
        </w:rPr>
        <w:t>/νου του ΦΠΑ 24%</w:t>
      </w:r>
      <w:r w:rsidRPr="002040D2">
        <w:rPr>
          <w:bCs/>
          <w:color w:val="000000"/>
          <w:szCs w:val="22"/>
          <w:lang w:val="el-GR" w:eastAsia="el-GR"/>
        </w:rPr>
        <w:t>,</w:t>
      </w:r>
    </w:p>
    <w:p w14:paraId="104B4C26" w14:textId="77777777" w:rsidR="00B20E75" w:rsidRPr="002040D2" w:rsidRDefault="00B20E75" w:rsidP="00B20E75">
      <w:pPr>
        <w:spacing w:line="276" w:lineRule="auto"/>
        <w:rPr>
          <w:rFonts w:cs="Arial"/>
          <w:szCs w:val="22"/>
          <w:lang w:val="el-GR"/>
        </w:rPr>
      </w:pPr>
      <w:r w:rsidRPr="002040D2">
        <w:rPr>
          <w:rFonts w:cs="Arial"/>
          <w:szCs w:val="22"/>
          <w:lang w:val="el-GR"/>
        </w:rPr>
        <w:t xml:space="preserve">Στην τιμή του παρόντος τιμολογίου θα περιλαμβάνεται η αξία των </w:t>
      </w:r>
      <w:proofErr w:type="spellStart"/>
      <w:r w:rsidRPr="002040D2">
        <w:rPr>
          <w:rFonts w:cs="Arial"/>
          <w:szCs w:val="22"/>
          <w:lang w:val="el-GR"/>
        </w:rPr>
        <w:t>ελαιολιπαντικών</w:t>
      </w:r>
      <w:proofErr w:type="spellEnd"/>
      <w:r w:rsidRPr="002040D2">
        <w:rPr>
          <w:rFonts w:cs="Arial"/>
          <w:szCs w:val="22"/>
          <w:lang w:val="el-GR"/>
        </w:rPr>
        <w:t xml:space="preserve">, η μεταφορά σε χώρους που θα υποδείξει η Υπηρεσία, το όφελος του προμηθευτή, καθώς και κάθε νέα κράτηση άγνωστη μέχρι σήμερα που θα εμφανισθεί κατά το διάστημα από τη σύνταξη της παρούσας μελέτης μέχρι της διεξαγωγής του διαγωνισμού στην Ελλάδα και στο εξωτερικό μέχρι την ελεύθερη παράδοσή τους στο Δήμο. </w:t>
      </w:r>
    </w:p>
    <w:p w14:paraId="33B50507" w14:textId="77777777" w:rsidR="00B20E75" w:rsidRDefault="00B20E75" w:rsidP="00B20E75">
      <w:pPr>
        <w:spacing w:line="276" w:lineRule="auto"/>
        <w:rPr>
          <w:rFonts w:cs="Arial"/>
          <w:szCs w:val="22"/>
        </w:rPr>
      </w:pPr>
      <w:r w:rsidRPr="002040D2">
        <w:rPr>
          <w:rFonts w:cs="Arial"/>
          <w:b/>
          <w:bCs/>
          <w:szCs w:val="22"/>
          <w:u w:val="single"/>
          <w:lang w:val="el-GR"/>
        </w:rPr>
        <w:t xml:space="preserve">Η </w:t>
      </w:r>
      <w:r w:rsidRPr="002040D2">
        <w:rPr>
          <w:rFonts w:eastAsia="Arial" w:cs="Arial"/>
          <w:b/>
          <w:bCs/>
          <w:color w:val="000000"/>
          <w:szCs w:val="22"/>
          <w:u w:val="single"/>
          <w:lang w:val="el-GR" w:eastAsia="el-GR"/>
        </w:rPr>
        <w:t>τι</w:t>
      </w:r>
      <w:r w:rsidRPr="002040D2">
        <w:rPr>
          <w:rFonts w:eastAsia="Arial" w:cs="Arial"/>
          <w:b/>
          <w:color w:val="000000"/>
          <w:szCs w:val="22"/>
          <w:u w:val="single"/>
          <w:lang w:val="el-GR" w:eastAsia="el-GR"/>
        </w:rPr>
        <w:t xml:space="preserve">μή ανά λίτρο ή  κιλό  για  κάθε  άρθρο  του  τιμολογίου, </w:t>
      </w:r>
      <w:r w:rsidRPr="002040D2">
        <w:rPr>
          <w:rFonts w:cs="Arial"/>
          <w:b/>
          <w:szCs w:val="22"/>
          <w:u w:val="single"/>
          <w:lang w:val="el-GR"/>
        </w:rPr>
        <w:t>θα  αναγράφεται  ολόγραφα  και  αριθμητικά</w:t>
      </w:r>
      <w:r w:rsidRPr="002040D2">
        <w:rPr>
          <w:rFonts w:cs="Arial"/>
          <w:szCs w:val="22"/>
          <w:u w:val="single"/>
          <w:lang w:val="el-GR"/>
        </w:rPr>
        <w:t>.</w:t>
      </w:r>
      <w:r w:rsidRPr="002040D2">
        <w:rPr>
          <w:rFonts w:cs="Arial"/>
          <w:szCs w:val="22"/>
          <w:lang w:val="el-GR"/>
        </w:rPr>
        <w:t xml:space="preserve">  </w:t>
      </w:r>
      <w:proofErr w:type="spellStart"/>
      <w:r>
        <w:rPr>
          <w:rFonts w:cs="Arial"/>
          <w:szCs w:val="22"/>
        </w:rPr>
        <w:t>Στην</w:t>
      </w:r>
      <w:proofErr w:type="spellEnd"/>
      <w:r>
        <w:rPr>
          <w:rFonts w:cs="Arial"/>
          <w:szCs w:val="22"/>
        </w:rPr>
        <w:t xml:space="preserve"> π</w:t>
      </w:r>
      <w:proofErr w:type="spellStart"/>
      <w:r>
        <w:rPr>
          <w:rFonts w:cs="Arial"/>
          <w:szCs w:val="22"/>
        </w:rPr>
        <w:t>ερί</w:t>
      </w:r>
      <w:proofErr w:type="spellEnd"/>
      <w:r>
        <w:rPr>
          <w:rFonts w:cs="Arial"/>
          <w:szCs w:val="22"/>
        </w:rPr>
        <w:t>πτωση α</w:t>
      </w:r>
      <w:proofErr w:type="spellStart"/>
      <w:r>
        <w:rPr>
          <w:rFonts w:cs="Arial"/>
          <w:szCs w:val="22"/>
        </w:rPr>
        <w:t>συμφωνί</w:t>
      </w:r>
      <w:proofErr w:type="spellEnd"/>
      <w:r>
        <w:rPr>
          <w:rFonts w:cs="Arial"/>
          <w:szCs w:val="22"/>
        </w:rPr>
        <w:t xml:space="preserve">ας, θα </w:t>
      </w:r>
      <w:proofErr w:type="spellStart"/>
      <w:r>
        <w:rPr>
          <w:rFonts w:cs="Arial"/>
          <w:szCs w:val="22"/>
        </w:rPr>
        <w:t>ισχύει</w:t>
      </w:r>
      <w:proofErr w:type="spellEnd"/>
      <w:r>
        <w:rPr>
          <w:rFonts w:cs="Arial"/>
          <w:szCs w:val="22"/>
        </w:rPr>
        <w:t xml:space="preserve"> η </w:t>
      </w:r>
      <w:proofErr w:type="spellStart"/>
      <w:r>
        <w:rPr>
          <w:rFonts w:cs="Arial"/>
          <w:szCs w:val="22"/>
        </w:rPr>
        <w:t>ολόγρ</w:t>
      </w:r>
      <w:proofErr w:type="spellEnd"/>
      <w:r>
        <w:rPr>
          <w:rFonts w:cs="Arial"/>
          <w:szCs w:val="22"/>
        </w:rPr>
        <w:t xml:space="preserve">αφη </w:t>
      </w:r>
      <w:proofErr w:type="spellStart"/>
      <w:r>
        <w:rPr>
          <w:rFonts w:cs="Arial"/>
          <w:szCs w:val="22"/>
        </w:rPr>
        <w:t>τιμή</w:t>
      </w:r>
      <w:proofErr w:type="spellEnd"/>
      <w:r>
        <w:rPr>
          <w:rFonts w:cs="Arial"/>
          <w:szCs w:val="22"/>
        </w:rPr>
        <w:t xml:space="preserve">.       </w:t>
      </w:r>
    </w:p>
    <w:p w14:paraId="428EB25D" w14:textId="77777777" w:rsidR="00B20E75" w:rsidRDefault="00B20E75" w:rsidP="00B20E75">
      <w:pPr>
        <w:spacing w:line="276" w:lineRule="auto"/>
      </w:pPr>
    </w:p>
    <w:tbl>
      <w:tblPr>
        <w:tblW w:w="9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945"/>
        <w:gridCol w:w="1103"/>
        <w:gridCol w:w="1108"/>
        <w:gridCol w:w="1410"/>
        <w:gridCol w:w="1076"/>
        <w:gridCol w:w="1043"/>
        <w:gridCol w:w="1043"/>
      </w:tblGrid>
      <w:tr w:rsidR="0018649F" w:rsidRPr="00B20E75" w14:paraId="3CF1A62B" w14:textId="77777777" w:rsidTr="00CF2BA0">
        <w:trPr>
          <w:jc w:val="center"/>
        </w:trPr>
        <w:tc>
          <w:tcPr>
            <w:tcW w:w="9268" w:type="dxa"/>
            <w:gridSpan w:val="8"/>
            <w:shd w:val="clear" w:color="auto" w:fill="B4C6E7" w:themeFill="accent1" w:themeFillTint="66"/>
            <w:vAlign w:val="center"/>
          </w:tcPr>
          <w:p w14:paraId="0E0DA7F9" w14:textId="0AAF6CAF" w:rsidR="0018649F" w:rsidRDefault="0018649F" w:rsidP="0049705A">
            <w:pPr>
              <w:pStyle w:val="a3"/>
              <w:spacing w:after="120" w:line="276" w:lineRule="auto"/>
              <w:jc w:val="center"/>
              <w:rPr>
                <w:b/>
                <w:sz w:val="16"/>
                <w:szCs w:val="16"/>
                <w:lang w:val="el-GR"/>
              </w:rPr>
            </w:pPr>
            <w:r>
              <w:rPr>
                <w:b/>
                <w:sz w:val="16"/>
                <w:szCs w:val="16"/>
                <w:lang w:val="el-GR"/>
              </w:rPr>
              <w:t>ΕΝΤΥΠΟ ΟΙΚΟΝΟΜΙΚΗΣ ΠΡΟΣΦΟΡΑΣ</w:t>
            </w:r>
          </w:p>
        </w:tc>
      </w:tr>
      <w:tr w:rsidR="0018649F" w:rsidRPr="00D85545" w14:paraId="65A0613C" w14:textId="6ABA76D6" w:rsidTr="00CF2BA0">
        <w:trPr>
          <w:jc w:val="center"/>
        </w:trPr>
        <w:tc>
          <w:tcPr>
            <w:tcW w:w="540" w:type="dxa"/>
            <w:shd w:val="clear" w:color="auto" w:fill="B4C6E7" w:themeFill="accent1" w:themeFillTint="66"/>
            <w:vAlign w:val="center"/>
          </w:tcPr>
          <w:p w14:paraId="429BF08F" w14:textId="77777777" w:rsidR="0018649F" w:rsidRPr="00C243EF" w:rsidRDefault="0018649F" w:rsidP="0049705A">
            <w:pPr>
              <w:pStyle w:val="a3"/>
              <w:spacing w:after="120" w:line="276" w:lineRule="auto"/>
              <w:jc w:val="center"/>
              <w:rPr>
                <w:b/>
                <w:sz w:val="16"/>
                <w:szCs w:val="16"/>
                <w:lang w:val="el-GR"/>
              </w:rPr>
            </w:pPr>
            <w:bookmarkStart w:id="0" w:name="RANGE!A30%252525252525252525253AE54"/>
            <w:bookmarkEnd w:id="0"/>
            <w:r w:rsidRPr="00C243EF">
              <w:rPr>
                <w:b/>
                <w:sz w:val="16"/>
                <w:szCs w:val="16"/>
                <w:lang w:val="el-GR"/>
              </w:rPr>
              <w:t>Α/Α</w:t>
            </w:r>
          </w:p>
        </w:tc>
        <w:tc>
          <w:tcPr>
            <w:tcW w:w="1945" w:type="dxa"/>
            <w:shd w:val="clear" w:color="auto" w:fill="B4C6E7" w:themeFill="accent1" w:themeFillTint="66"/>
            <w:vAlign w:val="center"/>
          </w:tcPr>
          <w:p w14:paraId="736884E6" w14:textId="77777777" w:rsidR="0018649F" w:rsidRPr="00C243EF" w:rsidRDefault="0018649F" w:rsidP="0049705A">
            <w:pPr>
              <w:pStyle w:val="a3"/>
              <w:spacing w:after="120" w:line="276" w:lineRule="auto"/>
              <w:jc w:val="center"/>
              <w:rPr>
                <w:b/>
                <w:sz w:val="16"/>
                <w:szCs w:val="16"/>
                <w:lang w:val="el-GR"/>
              </w:rPr>
            </w:pPr>
            <w:r w:rsidRPr="00C243EF">
              <w:rPr>
                <w:b/>
                <w:sz w:val="16"/>
                <w:szCs w:val="16"/>
                <w:lang w:val="el-GR"/>
              </w:rPr>
              <w:t>ΠΡΟΜΗΘΕΥΟΜΕΝΟ ΕΙΔΟΣ</w:t>
            </w:r>
          </w:p>
        </w:tc>
        <w:tc>
          <w:tcPr>
            <w:tcW w:w="1103" w:type="dxa"/>
            <w:shd w:val="clear" w:color="auto" w:fill="B4C6E7" w:themeFill="accent1" w:themeFillTint="66"/>
            <w:vAlign w:val="center"/>
          </w:tcPr>
          <w:p w14:paraId="297915E7" w14:textId="148CB64E" w:rsidR="0018649F" w:rsidRPr="00C243EF" w:rsidRDefault="0018649F" w:rsidP="0049705A">
            <w:pPr>
              <w:pStyle w:val="a3"/>
              <w:spacing w:after="120" w:line="276" w:lineRule="auto"/>
              <w:jc w:val="center"/>
              <w:rPr>
                <w:b/>
                <w:sz w:val="16"/>
                <w:szCs w:val="16"/>
                <w:lang w:val="el-GR"/>
              </w:rPr>
            </w:pPr>
            <w:r w:rsidRPr="00C243EF">
              <w:rPr>
                <w:b/>
                <w:sz w:val="16"/>
                <w:szCs w:val="16"/>
                <w:lang w:val="el-GR"/>
              </w:rPr>
              <w:t>ΣΥΝΟΛΙΚΗ ΠΟΣΟΤΗΤΑ</w:t>
            </w:r>
          </w:p>
        </w:tc>
        <w:tc>
          <w:tcPr>
            <w:tcW w:w="1108" w:type="dxa"/>
            <w:shd w:val="clear" w:color="auto" w:fill="B4C6E7" w:themeFill="accent1" w:themeFillTint="66"/>
            <w:vAlign w:val="center"/>
          </w:tcPr>
          <w:p w14:paraId="254A0414" w14:textId="4BCF308C" w:rsidR="0018649F" w:rsidRPr="00C243EF" w:rsidRDefault="0018649F" w:rsidP="0049705A">
            <w:pPr>
              <w:pStyle w:val="a3"/>
              <w:spacing w:after="120" w:line="276" w:lineRule="auto"/>
              <w:jc w:val="center"/>
              <w:rPr>
                <w:b/>
                <w:sz w:val="16"/>
                <w:szCs w:val="16"/>
                <w:lang w:val="el-GR"/>
              </w:rPr>
            </w:pPr>
            <w:r w:rsidRPr="00C243EF">
              <w:rPr>
                <w:b/>
                <w:sz w:val="16"/>
                <w:szCs w:val="16"/>
                <w:lang w:val="el-GR"/>
              </w:rPr>
              <w:t>ΕΝΔΕΙΚΤΙΚΗ ΤΙΜΗ</w:t>
            </w:r>
            <w:r>
              <w:rPr>
                <w:b/>
                <w:sz w:val="16"/>
                <w:szCs w:val="16"/>
                <w:lang w:val="el-GR"/>
              </w:rPr>
              <w:t xml:space="preserve"> ΜΟΝΑΔΟΣ</w:t>
            </w:r>
          </w:p>
        </w:tc>
        <w:tc>
          <w:tcPr>
            <w:tcW w:w="1410" w:type="dxa"/>
            <w:shd w:val="clear" w:color="auto" w:fill="B4C6E7" w:themeFill="accent1" w:themeFillTint="66"/>
            <w:vAlign w:val="center"/>
          </w:tcPr>
          <w:p w14:paraId="238B3FD8" w14:textId="63E0FA1C" w:rsidR="0018649F" w:rsidRPr="00C243EF" w:rsidRDefault="0018649F" w:rsidP="0049705A">
            <w:pPr>
              <w:pStyle w:val="a3"/>
              <w:spacing w:after="120" w:line="276" w:lineRule="auto"/>
              <w:jc w:val="center"/>
              <w:rPr>
                <w:b/>
                <w:sz w:val="16"/>
                <w:szCs w:val="16"/>
                <w:lang w:val="el-GR"/>
              </w:rPr>
            </w:pPr>
            <w:r>
              <w:rPr>
                <w:b/>
                <w:sz w:val="16"/>
                <w:szCs w:val="16"/>
                <w:lang w:val="el-GR"/>
              </w:rPr>
              <w:t>ΠΡΟΣΦΕΡΟΜΕΝΗ ΤΙΜΗ ΜΟΝΑΔΟΣ €</w:t>
            </w:r>
          </w:p>
        </w:tc>
        <w:tc>
          <w:tcPr>
            <w:tcW w:w="1076" w:type="dxa"/>
            <w:shd w:val="clear" w:color="auto" w:fill="B4C6E7" w:themeFill="accent1" w:themeFillTint="66"/>
            <w:vAlign w:val="center"/>
          </w:tcPr>
          <w:p w14:paraId="301D0D5F" w14:textId="5259F311" w:rsidR="0018649F" w:rsidRPr="00C243EF" w:rsidRDefault="0018649F" w:rsidP="0049705A">
            <w:pPr>
              <w:pStyle w:val="a3"/>
              <w:spacing w:after="120" w:line="276" w:lineRule="auto"/>
              <w:jc w:val="center"/>
              <w:rPr>
                <w:b/>
                <w:sz w:val="16"/>
                <w:szCs w:val="16"/>
                <w:lang w:val="el-GR"/>
              </w:rPr>
            </w:pPr>
            <w:r>
              <w:rPr>
                <w:b/>
                <w:sz w:val="16"/>
                <w:szCs w:val="16"/>
                <w:lang w:val="el-GR"/>
              </w:rPr>
              <w:t>ΣΥΝΟΛΟ ΑΝΕΥ Φ.Π.Α. €</w:t>
            </w:r>
          </w:p>
        </w:tc>
        <w:tc>
          <w:tcPr>
            <w:tcW w:w="1043" w:type="dxa"/>
            <w:shd w:val="clear" w:color="auto" w:fill="B4C6E7" w:themeFill="accent1" w:themeFillTint="66"/>
            <w:vAlign w:val="center"/>
          </w:tcPr>
          <w:p w14:paraId="6596CF6C" w14:textId="1795D862" w:rsidR="0018649F" w:rsidRPr="00C243EF" w:rsidRDefault="0018649F" w:rsidP="0049705A">
            <w:pPr>
              <w:pStyle w:val="a3"/>
              <w:spacing w:after="120" w:line="276" w:lineRule="auto"/>
              <w:jc w:val="center"/>
              <w:rPr>
                <w:b/>
                <w:sz w:val="16"/>
                <w:szCs w:val="16"/>
                <w:lang w:val="el-GR"/>
              </w:rPr>
            </w:pPr>
            <w:r>
              <w:rPr>
                <w:b/>
                <w:sz w:val="16"/>
                <w:szCs w:val="16"/>
                <w:lang w:val="el-GR"/>
              </w:rPr>
              <w:t>Φ.Π.Α. 24%</w:t>
            </w:r>
          </w:p>
        </w:tc>
        <w:tc>
          <w:tcPr>
            <w:tcW w:w="1043" w:type="dxa"/>
            <w:shd w:val="clear" w:color="auto" w:fill="B4C6E7" w:themeFill="accent1" w:themeFillTint="66"/>
          </w:tcPr>
          <w:p w14:paraId="0E6DDF64" w14:textId="5129D4D2" w:rsidR="0018649F" w:rsidRDefault="0018649F" w:rsidP="0049705A">
            <w:pPr>
              <w:pStyle w:val="a3"/>
              <w:spacing w:after="120" w:line="276" w:lineRule="auto"/>
              <w:jc w:val="center"/>
              <w:rPr>
                <w:b/>
                <w:sz w:val="16"/>
                <w:szCs w:val="16"/>
                <w:lang w:val="el-GR"/>
              </w:rPr>
            </w:pPr>
            <w:r>
              <w:rPr>
                <w:b/>
                <w:sz w:val="16"/>
                <w:szCs w:val="16"/>
                <w:lang w:val="el-GR"/>
              </w:rPr>
              <w:t>ΣΥΝΟΛΟ ΜΕ Φ.Π.Α. 24% €</w:t>
            </w:r>
          </w:p>
        </w:tc>
      </w:tr>
      <w:tr w:rsidR="0018649F" w:rsidRPr="00C243EF" w14:paraId="58266AD3" w14:textId="281FA52B" w:rsidTr="0018649F">
        <w:trPr>
          <w:jc w:val="center"/>
        </w:trPr>
        <w:tc>
          <w:tcPr>
            <w:tcW w:w="540" w:type="dxa"/>
            <w:vAlign w:val="center"/>
          </w:tcPr>
          <w:p w14:paraId="54BF366D" w14:textId="77777777" w:rsidR="0018649F" w:rsidRPr="00C243EF" w:rsidRDefault="0018649F" w:rsidP="0049705A">
            <w:pPr>
              <w:pStyle w:val="a3"/>
              <w:spacing w:after="120" w:line="276" w:lineRule="auto"/>
              <w:jc w:val="center"/>
              <w:rPr>
                <w:b/>
                <w:sz w:val="16"/>
                <w:szCs w:val="16"/>
                <w:lang w:val="el-GR"/>
              </w:rPr>
            </w:pPr>
            <w:r w:rsidRPr="00C243EF">
              <w:rPr>
                <w:b/>
                <w:sz w:val="16"/>
                <w:szCs w:val="16"/>
                <w:lang w:val="el-GR"/>
              </w:rPr>
              <w:t>1</w:t>
            </w:r>
          </w:p>
        </w:tc>
        <w:tc>
          <w:tcPr>
            <w:tcW w:w="1945" w:type="dxa"/>
            <w:vAlign w:val="center"/>
          </w:tcPr>
          <w:p w14:paraId="4697E890" w14:textId="77777777" w:rsidR="0018649F" w:rsidRPr="00C243EF" w:rsidRDefault="0018649F" w:rsidP="0049705A">
            <w:pPr>
              <w:pStyle w:val="a3"/>
              <w:spacing w:after="120" w:line="276" w:lineRule="auto"/>
              <w:jc w:val="center"/>
              <w:rPr>
                <w:sz w:val="16"/>
                <w:szCs w:val="16"/>
                <w:lang w:val="el-GR"/>
              </w:rPr>
            </w:pPr>
            <w:r w:rsidRPr="00C243EF">
              <w:rPr>
                <w:sz w:val="16"/>
                <w:szCs w:val="16"/>
                <w:lang w:val="el-GR"/>
              </w:rPr>
              <w:t xml:space="preserve">Βελτιωτικό καύσης πετρελαιοκινητήρων Ενδεικτικού τύπου </w:t>
            </w:r>
            <w:proofErr w:type="spellStart"/>
            <w:r w:rsidRPr="00C243EF">
              <w:rPr>
                <w:sz w:val="16"/>
                <w:szCs w:val="16"/>
                <w:lang w:val="el-GR"/>
              </w:rPr>
              <w:t>AdBlue</w:t>
            </w:r>
            <w:proofErr w:type="spellEnd"/>
            <w:r w:rsidRPr="00C243EF">
              <w:rPr>
                <w:sz w:val="16"/>
                <w:szCs w:val="16"/>
                <w:lang w:val="el-GR"/>
              </w:rPr>
              <w:t xml:space="preserve"> DEF (</w:t>
            </w:r>
            <w:proofErr w:type="spellStart"/>
            <w:r w:rsidRPr="00C243EF">
              <w:rPr>
                <w:sz w:val="16"/>
                <w:szCs w:val="16"/>
                <w:lang w:val="el-GR"/>
              </w:rPr>
              <w:t>Diesel</w:t>
            </w:r>
            <w:proofErr w:type="spellEnd"/>
            <w:r w:rsidRPr="00C243EF">
              <w:rPr>
                <w:sz w:val="16"/>
                <w:szCs w:val="16"/>
                <w:lang w:val="el-GR"/>
              </w:rPr>
              <w:t xml:space="preserve"> </w:t>
            </w:r>
            <w:proofErr w:type="spellStart"/>
            <w:r w:rsidRPr="00C243EF">
              <w:rPr>
                <w:sz w:val="16"/>
                <w:szCs w:val="16"/>
                <w:lang w:val="el-GR"/>
              </w:rPr>
              <w:t>Exhaust</w:t>
            </w:r>
            <w:proofErr w:type="spellEnd"/>
            <w:r w:rsidRPr="00C243EF">
              <w:rPr>
                <w:sz w:val="16"/>
                <w:szCs w:val="16"/>
                <w:lang w:val="el-GR"/>
              </w:rPr>
              <w:t xml:space="preserve"> </w:t>
            </w:r>
            <w:proofErr w:type="spellStart"/>
            <w:r w:rsidRPr="00C243EF">
              <w:rPr>
                <w:sz w:val="16"/>
                <w:szCs w:val="16"/>
                <w:lang w:val="el-GR"/>
              </w:rPr>
              <w:t>Fluid</w:t>
            </w:r>
            <w:proofErr w:type="spellEnd"/>
            <w:r w:rsidRPr="00C243EF">
              <w:rPr>
                <w:sz w:val="16"/>
                <w:szCs w:val="16"/>
                <w:lang w:val="el-GR"/>
              </w:rPr>
              <w:t>)</w:t>
            </w:r>
          </w:p>
        </w:tc>
        <w:tc>
          <w:tcPr>
            <w:tcW w:w="1103" w:type="dxa"/>
            <w:vAlign w:val="center"/>
          </w:tcPr>
          <w:p w14:paraId="0CDD2831" w14:textId="77777777" w:rsidR="0018649F" w:rsidRPr="00C243EF" w:rsidRDefault="0018649F" w:rsidP="0049705A">
            <w:pPr>
              <w:pStyle w:val="a3"/>
              <w:spacing w:after="120" w:line="276" w:lineRule="auto"/>
              <w:jc w:val="center"/>
              <w:rPr>
                <w:sz w:val="16"/>
                <w:szCs w:val="16"/>
                <w:lang w:val="el-GR"/>
              </w:rPr>
            </w:pPr>
            <w:r w:rsidRPr="00C243EF">
              <w:rPr>
                <w:sz w:val="16"/>
                <w:szCs w:val="16"/>
                <w:lang w:val="el-GR"/>
              </w:rPr>
              <w:t>160.000,00</w:t>
            </w:r>
          </w:p>
        </w:tc>
        <w:tc>
          <w:tcPr>
            <w:tcW w:w="1108" w:type="dxa"/>
            <w:vAlign w:val="center"/>
          </w:tcPr>
          <w:p w14:paraId="1B5BA2B7" w14:textId="77777777" w:rsidR="0018649F" w:rsidRPr="00C243EF" w:rsidRDefault="0018649F" w:rsidP="0049705A">
            <w:pPr>
              <w:pStyle w:val="a3"/>
              <w:spacing w:after="120" w:line="276" w:lineRule="auto"/>
              <w:jc w:val="center"/>
              <w:rPr>
                <w:sz w:val="16"/>
                <w:szCs w:val="16"/>
                <w:lang w:val="el-GR"/>
              </w:rPr>
            </w:pPr>
            <w:r w:rsidRPr="00C243EF">
              <w:rPr>
                <w:sz w:val="16"/>
                <w:szCs w:val="16"/>
                <w:lang w:val="el-GR"/>
              </w:rPr>
              <w:t>0,85 €</w:t>
            </w:r>
          </w:p>
        </w:tc>
        <w:tc>
          <w:tcPr>
            <w:tcW w:w="1410" w:type="dxa"/>
            <w:vAlign w:val="center"/>
          </w:tcPr>
          <w:p w14:paraId="257E01D3" w14:textId="4CD65FF1" w:rsidR="0018649F" w:rsidRPr="00C243EF" w:rsidRDefault="0018649F" w:rsidP="0049705A">
            <w:pPr>
              <w:pStyle w:val="a3"/>
              <w:spacing w:after="120" w:line="276" w:lineRule="auto"/>
              <w:jc w:val="center"/>
              <w:rPr>
                <w:sz w:val="16"/>
                <w:szCs w:val="16"/>
                <w:lang w:val="el-GR"/>
              </w:rPr>
            </w:pPr>
          </w:p>
        </w:tc>
        <w:tc>
          <w:tcPr>
            <w:tcW w:w="1076" w:type="dxa"/>
            <w:vAlign w:val="center"/>
          </w:tcPr>
          <w:p w14:paraId="6E18D018" w14:textId="79A309EA" w:rsidR="0018649F" w:rsidRPr="00C243EF" w:rsidRDefault="0018649F" w:rsidP="0049705A">
            <w:pPr>
              <w:pStyle w:val="a3"/>
              <w:spacing w:after="120" w:line="276" w:lineRule="auto"/>
              <w:jc w:val="center"/>
              <w:rPr>
                <w:sz w:val="16"/>
                <w:szCs w:val="16"/>
                <w:lang w:val="el-GR"/>
              </w:rPr>
            </w:pPr>
          </w:p>
        </w:tc>
        <w:tc>
          <w:tcPr>
            <w:tcW w:w="1043" w:type="dxa"/>
            <w:vAlign w:val="center"/>
          </w:tcPr>
          <w:p w14:paraId="48F41DC2" w14:textId="4919B0DE" w:rsidR="0018649F" w:rsidRPr="00C243EF" w:rsidRDefault="0018649F" w:rsidP="0049705A">
            <w:pPr>
              <w:pStyle w:val="a3"/>
              <w:spacing w:after="120" w:line="276" w:lineRule="auto"/>
              <w:jc w:val="center"/>
              <w:rPr>
                <w:sz w:val="16"/>
                <w:szCs w:val="16"/>
                <w:lang w:val="el-GR"/>
              </w:rPr>
            </w:pPr>
          </w:p>
        </w:tc>
        <w:tc>
          <w:tcPr>
            <w:tcW w:w="1043" w:type="dxa"/>
          </w:tcPr>
          <w:p w14:paraId="6110320B" w14:textId="77777777" w:rsidR="0018649F" w:rsidRPr="00C243EF" w:rsidRDefault="0018649F" w:rsidP="0049705A">
            <w:pPr>
              <w:pStyle w:val="a3"/>
              <w:spacing w:after="120" w:line="276" w:lineRule="auto"/>
              <w:jc w:val="center"/>
              <w:rPr>
                <w:sz w:val="16"/>
                <w:szCs w:val="16"/>
                <w:lang w:val="el-GR"/>
              </w:rPr>
            </w:pPr>
          </w:p>
        </w:tc>
      </w:tr>
      <w:tr w:rsidR="0018649F" w:rsidRPr="00C243EF" w14:paraId="2814EF67" w14:textId="455CBE84" w:rsidTr="0018649F">
        <w:trPr>
          <w:jc w:val="center"/>
        </w:trPr>
        <w:tc>
          <w:tcPr>
            <w:tcW w:w="540" w:type="dxa"/>
            <w:vAlign w:val="center"/>
          </w:tcPr>
          <w:p w14:paraId="54DD0834" w14:textId="77777777" w:rsidR="0018649F" w:rsidRPr="00C243EF" w:rsidRDefault="0018649F" w:rsidP="0049705A">
            <w:pPr>
              <w:pStyle w:val="a3"/>
              <w:spacing w:after="120" w:line="276" w:lineRule="auto"/>
              <w:jc w:val="center"/>
              <w:rPr>
                <w:b/>
                <w:sz w:val="16"/>
                <w:szCs w:val="16"/>
                <w:lang w:val="el-GR"/>
              </w:rPr>
            </w:pPr>
            <w:r w:rsidRPr="00C243EF">
              <w:rPr>
                <w:b/>
                <w:sz w:val="16"/>
                <w:szCs w:val="16"/>
                <w:lang w:val="el-GR"/>
              </w:rPr>
              <w:t>2</w:t>
            </w:r>
          </w:p>
        </w:tc>
        <w:tc>
          <w:tcPr>
            <w:tcW w:w="1945" w:type="dxa"/>
            <w:vAlign w:val="center"/>
          </w:tcPr>
          <w:p w14:paraId="3E908DC7" w14:textId="77777777" w:rsidR="0018649F" w:rsidRPr="00C243EF" w:rsidRDefault="0018649F" w:rsidP="0049705A">
            <w:pPr>
              <w:pStyle w:val="a3"/>
              <w:spacing w:after="120" w:line="276" w:lineRule="auto"/>
              <w:jc w:val="center"/>
              <w:rPr>
                <w:sz w:val="16"/>
                <w:szCs w:val="16"/>
                <w:lang w:val="el-GR"/>
              </w:rPr>
            </w:pPr>
            <w:proofErr w:type="spellStart"/>
            <w:r w:rsidRPr="00C243EF">
              <w:rPr>
                <w:sz w:val="16"/>
                <w:szCs w:val="16"/>
                <w:lang w:val="el-GR"/>
              </w:rPr>
              <w:t>Διασκορπιστής</w:t>
            </w:r>
            <w:proofErr w:type="spellEnd"/>
            <w:r w:rsidRPr="00C243EF">
              <w:rPr>
                <w:sz w:val="16"/>
                <w:szCs w:val="16"/>
                <w:lang w:val="el-GR"/>
              </w:rPr>
              <w:t xml:space="preserve"> ιζήματος υδρογονανθράκων</w:t>
            </w:r>
          </w:p>
        </w:tc>
        <w:tc>
          <w:tcPr>
            <w:tcW w:w="1103" w:type="dxa"/>
            <w:vAlign w:val="center"/>
          </w:tcPr>
          <w:p w14:paraId="6D3F7617" w14:textId="77777777" w:rsidR="0018649F" w:rsidRPr="00C243EF" w:rsidRDefault="0018649F" w:rsidP="0049705A">
            <w:pPr>
              <w:pStyle w:val="a3"/>
              <w:spacing w:after="120" w:line="276" w:lineRule="auto"/>
              <w:jc w:val="center"/>
              <w:rPr>
                <w:sz w:val="16"/>
                <w:szCs w:val="16"/>
                <w:lang w:val="el-GR"/>
              </w:rPr>
            </w:pPr>
            <w:r w:rsidRPr="00C243EF">
              <w:rPr>
                <w:sz w:val="16"/>
                <w:szCs w:val="16"/>
                <w:lang w:val="el-GR"/>
              </w:rPr>
              <w:t>2.500,00</w:t>
            </w:r>
          </w:p>
        </w:tc>
        <w:tc>
          <w:tcPr>
            <w:tcW w:w="1108" w:type="dxa"/>
            <w:vAlign w:val="center"/>
          </w:tcPr>
          <w:p w14:paraId="36A23788" w14:textId="77777777" w:rsidR="0018649F" w:rsidRPr="00C243EF" w:rsidRDefault="0018649F" w:rsidP="0049705A">
            <w:pPr>
              <w:pStyle w:val="a3"/>
              <w:spacing w:after="120" w:line="276" w:lineRule="auto"/>
              <w:jc w:val="center"/>
              <w:rPr>
                <w:sz w:val="16"/>
                <w:szCs w:val="16"/>
                <w:lang w:val="el-GR"/>
              </w:rPr>
            </w:pPr>
            <w:r w:rsidRPr="00C243EF">
              <w:rPr>
                <w:sz w:val="16"/>
                <w:szCs w:val="16"/>
                <w:lang w:val="el-GR"/>
              </w:rPr>
              <w:t>9,90 €</w:t>
            </w:r>
          </w:p>
        </w:tc>
        <w:tc>
          <w:tcPr>
            <w:tcW w:w="1410" w:type="dxa"/>
            <w:vAlign w:val="center"/>
          </w:tcPr>
          <w:p w14:paraId="08393AE5" w14:textId="572B90B8" w:rsidR="0018649F" w:rsidRPr="00C243EF" w:rsidRDefault="0018649F" w:rsidP="0049705A">
            <w:pPr>
              <w:pStyle w:val="a3"/>
              <w:spacing w:after="120" w:line="276" w:lineRule="auto"/>
              <w:jc w:val="center"/>
              <w:rPr>
                <w:sz w:val="16"/>
                <w:szCs w:val="16"/>
                <w:lang w:val="el-GR"/>
              </w:rPr>
            </w:pPr>
          </w:p>
        </w:tc>
        <w:tc>
          <w:tcPr>
            <w:tcW w:w="1076" w:type="dxa"/>
            <w:vAlign w:val="center"/>
          </w:tcPr>
          <w:p w14:paraId="1695188B" w14:textId="357B72FC" w:rsidR="0018649F" w:rsidRPr="00C243EF" w:rsidRDefault="0018649F" w:rsidP="0049705A">
            <w:pPr>
              <w:pStyle w:val="a3"/>
              <w:spacing w:after="120" w:line="276" w:lineRule="auto"/>
              <w:jc w:val="center"/>
              <w:rPr>
                <w:sz w:val="16"/>
                <w:szCs w:val="16"/>
                <w:lang w:val="el-GR"/>
              </w:rPr>
            </w:pPr>
          </w:p>
        </w:tc>
        <w:tc>
          <w:tcPr>
            <w:tcW w:w="1043" w:type="dxa"/>
            <w:vAlign w:val="center"/>
          </w:tcPr>
          <w:p w14:paraId="70DB4C8F" w14:textId="7EC061F8" w:rsidR="0018649F" w:rsidRPr="00C243EF" w:rsidRDefault="0018649F" w:rsidP="0049705A">
            <w:pPr>
              <w:pStyle w:val="a3"/>
              <w:spacing w:after="120" w:line="276" w:lineRule="auto"/>
              <w:jc w:val="center"/>
              <w:rPr>
                <w:sz w:val="16"/>
                <w:szCs w:val="16"/>
                <w:lang w:val="el-GR"/>
              </w:rPr>
            </w:pPr>
          </w:p>
        </w:tc>
        <w:tc>
          <w:tcPr>
            <w:tcW w:w="1043" w:type="dxa"/>
          </w:tcPr>
          <w:p w14:paraId="1205A4B9" w14:textId="77777777" w:rsidR="0018649F" w:rsidRPr="00C243EF" w:rsidRDefault="0018649F" w:rsidP="0049705A">
            <w:pPr>
              <w:pStyle w:val="a3"/>
              <w:spacing w:after="120" w:line="276" w:lineRule="auto"/>
              <w:jc w:val="center"/>
              <w:rPr>
                <w:sz w:val="16"/>
                <w:szCs w:val="16"/>
                <w:lang w:val="el-GR"/>
              </w:rPr>
            </w:pPr>
          </w:p>
        </w:tc>
      </w:tr>
      <w:tr w:rsidR="0018649F" w:rsidRPr="00C243EF" w14:paraId="39725D7B" w14:textId="7D8D0DB8" w:rsidTr="0018649F">
        <w:trPr>
          <w:jc w:val="center"/>
        </w:trPr>
        <w:tc>
          <w:tcPr>
            <w:tcW w:w="540" w:type="dxa"/>
            <w:vAlign w:val="center"/>
          </w:tcPr>
          <w:p w14:paraId="46311A29" w14:textId="77777777" w:rsidR="0018649F" w:rsidRPr="00C243EF" w:rsidRDefault="0018649F" w:rsidP="0049705A">
            <w:pPr>
              <w:pStyle w:val="a3"/>
              <w:spacing w:after="120" w:line="276" w:lineRule="auto"/>
              <w:jc w:val="center"/>
              <w:rPr>
                <w:b/>
                <w:sz w:val="16"/>
                <w:szCs w:val="16"/>
                <w:lang w:val="el-GR"/>
              </w:rPr>
            </w:pPr>
            <w:r w:rsidRPr="00C243EF">
              <w:rPr>
                <w:b/>
                <w:sz w:val="16"/>
                <w:szCs w:val="16"/>
                <w:lang w:val="el-GR"/>
              </w:rPr>
              <w:t>3</w:t>
            </w:r>
          </w:p>
        </w:tc>
        <w:tc>
          <w:tcPr>
            <w:tcW w:w="1945" w:type="dxa"/>
            <w:vAlign w:val="center"/>
          </w:tcPr>
          <w:p w14:paraId="64C56545" w14:textId="77777777" w:rsidR="0018649F" w:rsidRPr="00C243EF" w:rsidRDefault="0018649F" w:rsidP="0049705A">
            <w:pPr>
              <w:pStyle w:val="a3"/>
              <w:spacing w:after="120" w:line="276" w:lineRule="auto"/>
              <w:jc w:val="center"/>
              <w:rPr>
                <w:sz w:val="16"/>
                <w:szCs w:val="16"/>
                <w:lang w:val="el-GR"/>
              </w:rPr>
            </w:pPr>
            <w:r w:rsidRPr="00C243EF">
              <w:rPr>
                <w:sz w:val="16"/>
                <w:szCs w:val="16"/>
                <w:lang w:val="el-GR"/>
              </w:rPr>
              <w:t xml:space="preserve">Λιπαντικό δίχρονων κινητήρων 2 </w:t>
            </w:r>
            <w:r w:rsidRPr="00C243EF">
              <w:rPr>
                <w:sz w:val="16"/>
                <w:szCs w:val="16"/>
                <w:lang w:val="en-US"/>
              </w:rPr>
              <w:t>STROKE</w:t>
            </w:r>
            <w:r w:rsidRPr="00C243EF">
              <w:rPr>
                <w:sz w:val="16"/>
                <w:szCs w:val="16"/>
                <w:lang w:val="el-GR"/>
              </w:rPr>
              <w:t xml:space="preserve"> </w:t>
            </w:r>
            <w:r w:rsidRPr="00C243EF">
              <w:rPr>
                <w:sz w:val="16"/>
                <w:szCs w:val="16"/>
                <w:lang w:val="en-US"/>
              </w:rPr>
              <w:t>OIL</w:t>
            </w:r>
          </w:p>
        </w:tc>
        <w:tc>
          <w:tcPr>
            <w:tcW w:w="1103" w:type="dxa"/>
            <w:vAlign w:val="center"/>
          </w:tcPr>
          <w:p w14:paraId="50736040" w14:textId="77777777" w:rsidR="0018649F" w:rsidRPr="00C243EF" w:rsidRDefault="0018649F" w:rsidP="0049705A">
            <w:pPr>
              <w:pStyle w:val="a3"/>
              <w:spacing w:after="120" w:line="276" w:lineRule="auto"/>
              <w:jc w:val="center"/>
              <w:rPr>
                <w:sz w:val="16"/>
                <w:szCs w:val="16"/>
                <w:lang w:val="el-GR"/>
              </w:rPr>
            </w:pPr>
            <w:r w:rsidRPr="00C243EF">
              <w:rPr>
                <w:sz w:val="16"/>
                <w:szCs w:val="16"/>
                <w:lang w:val="el-GR"/>
              </w:rPr>
              <w:t>1.000,00</w:t>
            </w:r>
          </w:p>
        </w:tc>
        <w:tc>
          <w:tcPr>
            <w:tcW w:w="1108" w:type="dxa"/>
            <w:vAlign w:val="center"/>
          </w:tcPr>
          <w:p w14:paraId="754044B9" w14:textId="77777777" w:rsidR="0018649F" w:rsidRPr="00C243EF" w:rsidRDefault="0018649F" w:rsidP="0049705A">
            <w:pPr>
              <w:pStyle w:val="a3"/>
              <w:spacing w:after="120" w:line="276" w:lineRule="auto"/>
              <w:jc w:val="center"/>
              <w:rPr>
                <w:sz w:val="16"/>
                <w:szCs w:val="16"/>
                <w:lang w:val="el-GR"/>
              </w:rPr>
            </w:pPr>
            <w:r w:rsidRPr="00C243EF">
              <w:rPr>
                <w:sz w:val="16"/>
                <w:szCs w:val="16"/>
                <w:lang w:val="el-GR"/>
              </w:rPr>
              <w:t>3,50 €</w:t>
            </w:r>
          </w:p>
        </w:tc>
        <w:tc>
          <w:tcPr>
            <w:tcW w:w="1410" w:type="dxa"/>
            <w:vAlign w:val="center"/>
          </w:tcPr>
          <w:p w14:paraId="3D99665E" w14:textId="3D5BB976" w:rsidR="0018649F" w:rsidRPr="00C243EF" w:rsidRDefault="0018649F" w:rsidP="0049705A">
            <w:pPr>
              <w:pStyle w:val="a3"/>
              <w:spacing w:after="120" w:line="276" w:lineRule="auto"/>
              <w:jc w:val="center"/>
              <w:rPr>
                <w:sz w:val="16"/>
                <w:szCs w:val="16"/>
                <w:lang w:val="el-GR"/>
              </w:rPr>
            </w:pPr>
          </w:p>
        </w:tc>
        <w:tc>
          <w:tcPr>
            <w:tcW w:w="1076" w:type="dxa"/>
            <w:vAlign w:val="center"/>
          </w:tcPr>
          <w:p w14:paraId="40F8F30C" w14:textId="2F9B2A5C" w:rsidR="0018649F" w:rsidRPr="00C243EF" w:rsidRDefault="0018649F" w:rsidP="0049705A">
            <w:pPr>
              <w:pStyle w:val="a3"/>
              <w:spacing w:after="120" w:line="276" w:lineRule="auto"/>
              <w:jc w:val="center"/>
              <w:rPr>
                <w:sz w:val="16"/>
                <w:szCs w:val="16"/>
                <w:lang w:val="el-GR"/>
              </w:rPr>
            </w:pPr>
          </w:p>
        </w:tc>
        <w:tc>
          <w:tcPr>
            <w:tcW w:w="1043" w:type="dxa"/>
            <w:vAlign w:val="center"/>
          </w:tcPr>
          <w:p w14:paraId="2990F777" w14:textId="5BF70C2E" w:rsidR="0018649F" w:rsidRPr="00C243EF" w:rsidRDefault="0018649F" w:rsidP="0049705A">
            <w:pPr>
              <w:pStyle w:val="a3"/>
              <w:spacing w:after="120" w:line="276" w:lineRule="auto"/>
              <w:jc w:val="center"/>
              <w:rPr>
                <w:sz w:val="16"/>
                <w:szCs w:val="16"/>
                <w:lang w:val="el-GR"/>
              </w:rPr>
            </w:pPr>
          </w:p>
        </w:tc>
        <w:tc>
          <w:tcPr>
            <w:tcW w:w="1043" w:type="dxa"/>
          </w:tcPr>
          <w:p w14:paraId="275434BF" w14:textId="77777777" w:rsidR="0018649F" w:rsidRPr="00C243EF" w:rsidRDefault="0018649F" w:rsidP="0049705A">
            <w:pPr>
              <w:pStyle w:val="a3"/>
              <w:spacing w:after="120" w:line="276" w:lineRule="auto"/>
              <w:jc w:val="center"/>
              <w:rPr>
                <w:sz w:val="16"/>
                <w:szCs w:val="16"/>
                <w:lang w:val="el-GR"/>
              </w:rPr>
            </w:pPr>
          </w:p>
        </w:tc>
      </w:tr>
      <w:tr w:rsidR="0018649F" w:rsidRPr="00C243EF" w14:paraId="5F939000" w14:textId="64784240" w:rsidTr="0018649F">
        <w:trPr>
          <w:jc w:val="center"/>
        </w:trPr>
        <w:tc>
          <w:tcPr>
            <w:tcW w:w="540" w:type="dxa"/>
            <w:vAlign w:val="center"/>
          </w:tcPr>
          <w:p w14:paraId="73791BEF" w14:textId="77777777" w:rsidR="0018649F" w:rsidRPr="00C243EF" w:rsidRDefault="0018649F" w:rsidP="0049705A">
            <w:pPr>
              <w:pStyle w:val="a3"/>
              <w:spacing w:after="120" w:line="276" w:lineRule="auto"/>
              <w:jc w:val="center"/>
              <w:rPr>
                <w:b/>
                <w:sz w:val="16"/>
                <w:szCs w:val="16"/>
                <w:lang w:val="el-GR"/>
              </w:rPr>
            </w:pPr>
            <w:r w:rsidRPr="00C243EF">
              <w:rPr>
                <w:b/>
                <w:sz w:val="16"/>
                <w:szCs w:val="16"/>
                <w:lang w:val="el-GR"/>
              </w:rPr>
              <w:t>4</w:t>
            </w:r>
          </w:p>
        </w:tc>
        <w:tc>
          <w:tcPr>
            <w:tcW w:w="1945" w:type="dxa"/>
            <w:vAlign w:val="center"/>
          </w:tcPr>
          <w:p w14:paraId="0831A161" w14:textId="77777777" w:rsidR="0018649F" w:rsidRPr="00C243EF" w:rsidRDefault="0018649F" w:rsidP="0049705A">
            <w:pPr>
              <w:pStyle w:val="a3"/>
              <w:spacing w:after="120" w:line="276" w:lineRule="auto"/>
              <w:jc w:val="center"/>
              <w:rPr>
                <w:sz w:val="16"/>
                <w:szCs w:val="16"/>
                <w:lang w:val="en-US"/>
              </w:rPr>
            </w:pPr>
            <w:r w:rsidRPr="00C243EF">
              <w:rPr>
                <w:sz w:val="16"/>
                <w:szCs w:val="16"/>
                <w:lang w:val="el-GR"/>
              </w:rPr>
              <w:t>Λιπαντικό</w:t>
            </w:r>
            <w:r w:rsidRPr="00C243EF">
              <w:rPr>
                <w:sz w:val="16"/>
                <w:szCs w:val="16"/>
                <w:lang w:val="en-US"/>
              </w:rPr>
              <w:t xml:space="preserve"> 10W-30 </w:t>
            </w:r>
            <w:r w:rsidRPr="00C243EF">
              <w:rPr>
                <w:sz w:val="16"/>
                <w:szCs w:val="16"/>
                <w:lang w:val="el-GR"/>
              </w:rPr>
              <w:t>για</w:t>
            </w:r>
            <w:r w:rsidRPr="00C243EF">
              <w:rPr>
                <w:sz w:val="16"/>
                <w:szCs w:val="16"/>
                <w:lang w:val="en-US"/>
              </w:rPr>
              <w:t xml:space="preserve"> scooter SH HONDA</w:t>
            </w:r>
          </w:p>
        </w:tc>
        <w:tc>
          <w:tcPr>
            <w:tcW w:w="1103" w:type="dxa"/>
            <w:vAlign w:val="center"/>
          </w:tcPr>
          <w:p w14:paraId="2793E147" w14:textId="77777777" w:rsidR="0018649F" w:rsidRPr="00C243EF" w:rsidRDefault="0018649F" w:rsidP="0049705A">
            <w:pPr>
              <w:pStyle w:val="a3"/>
              <w:spacing w:after="120" w:line="276" w:lineRule="auto"/>
              <w:jc w:val="center"/>
              <w:rPr>
                <w:sz w:val="16"/>
                <w:szCs w:val="16"/>
                <w:lang w:val="el-GR"/>
              </w:rPr>
            </w:pPr>
            <w:r w:rsidRPr="00C243EF">
              <w:rPr>
                <w:sz w:val="16"/>
                <w:szCs w:val="16"/>
                <w:lang w:val="el-GR"/>
              </w:rPr>
              <w:t>100,00</w:t>
            </w:r>
          </w:p>
        </w:tc>
        <w:tc>
          <w:tcPr>
            <w:tcW w:w="1108" w:type="dxa"/>
            <w:vAlign w:val="center"/>
          </w:tcPr>
          <w:p w14:paraId="6F363A41" w14:textId="77777777" w:rsidR="0018649F" w:rsidRPr="00C243EF" w:rsidRDefault="0018649F" w:rsidP="0049705A">
            <w:pPr>
              <w:pStyle w:val="a3"/>
              <w:spacing w:after="120" w:line="276" w:lineRule="auto"/>
              <w:jc w:val="center"/>
              <w:rPr>
                <w:sz w:val="16"/>
                <w:szCs w:val="16"/>
                <w:lang w:val="el-GR"/>
              </w:rPr>
            </w:pPr>
            <w:r w:rsidRPr="00C243EF">
              <w:rPr>
                <w:sz w:val="16"/>
                <w:szCs w:val="16"/>
                <w:lang w:val="el-GR"/>
              </w:rPr>
              <w:t>4,70 €</w:t>
            </w:r>
          </w:p>
        </w:tc>
        <w:tc>
          <w:tcPr>
            <w:tcW w:w="1410" w:type="dxa"/>
            <w:vAlign w:val="center"/>
          </w:tcPr>
          <w:p w14:paraId="0E65CB2C" w14:textId="02E6BCD0" w:rsidR="0018649F" w:rsidRPr="00C243EF" w:rsidRDefault="0018649F" w:rsidP="0049705A">
            <w:pPr>
              <w:pStyle w:val="a3"/>
              <w:spacing w:after="120" w:line="276" w:lineRule="auto"/>
              <w:jc w:val="center"/>
              <w:rPr>
                <w:sz w:val="16"/>
                <w:szCs w:val="16"/>
                <w:lang w:val="el-GR"/>
              </w:rPr>
            </w:pPr>
          </w:p>
        </w:tc>
        <w:tc>
          <w:tcPr>
            <w:tcW w:w="1076" w:type="dxa"/>
            <w:vAlign w:val="center"/>
          </w:tcPr>
          <w:p w14:paraId="72301EB0" w14:textId="2D72C583" w:rsidR="0018649F" w:rsidRPr="00C243EF" w:rsidRDefault="0018649F" w:rsidP="0049705A">
            <w:pPr>
              <w:pStyle w:val="a3"/>
              <w:spacing w:after="120" w:line="276" w:lineRule="auto"/>
              <w:jc w:val="center"/>
              <w:rPr>
                <w:sz w:val="16"/>
                <w:szCs w:val="16"/>
                <w:lang w:val="el-GR"/>
              </w:rPr>
            </w:pPr>
          </w:p>
        </w:tc>
        <w:tc>
          <w:tcPr>
            <w:tcW w:w="1043" w:type="dxa"/>
            <w:vAlign w:val="center"/>
          </w:tcPr>
          <w:p w14:paraId="3B163F9F" w14:textId="6EB4E99B" w:rsidR="0018649F" w:rsidRPr="00C243EF" w:rsidRDefault="0018649F" w:rsidP="0049705A">
            <w:pPr>
              <w:pStyle w:val="a3"/>
              <w:spacing w:after="120" w:line="276" w:lineRule="auto"/>
              <w:jc w:val="center"/>
              <w:rPr>
                <w:sz w:val="16"/>
                <w:szCs w:val="16"/>
                <w:lang w:val="el-GR"/>
              </w:rPr>
            </w:pPr>
          </w:p>
        </w:tc>
        <w:tc>
          <w:tcPr>
            <w:tcW w:w="1043" w:type="dxa"/>
          </w:tcPr>
          <w:p w14:paraId="74927A4C" w14:textId="77777777" w:rsidR="0018649F" w:rsidRPr="00C243EF" w:rsidRDefault="0018649F" w:rsidP="0049705A">
            <w:pPr>
              <w:pStyle w:val="a3"/>
              <w:spacing w:after="120" w:line="276" w:lineRule="auto"/>
              <w:jc w:val="center"/>
              <w:rPr>
                <w:sz w:val="16"/>
                <w:szCs w:val="16"/>
                <w:lang w:val="el-GR"/>
              </w:rPr>
            </w:pPr>
          </w:p>
        </w:tc>
      </w:tr>
      <w:tr w:rsidR="0018649F" w:rsidRPr="00C243EF" w14:paraId="5A40FFF3" w14:textId="326AA8C6" w:rsidTr="0018649F">
        <w:trPr>
          <w:jc w:val="center"/>
        </w:trPr>
        <w:tc>
          <w:tcPr>
            <w:tcW w:w="540" w:type="dxa"/>
            <w:vAlign w:val="center"/>
          </w:tcPr>
          <w:p w14:paraId="3B0836A7" w14:textId="77777777" w:rsidR="0018649F" w:rsidRPr="00C243EF" w:rsidRDefault="0018649F" w:rsidP="0049705A">
            <w:pPr>
              <w:pStyle w:val="a3"/>
              <w:spacing w:after="120" w:line="276" w:lineRule="auto"/>
              <w:jc w:val="center"/>
              <w:rPr>
                <w:b/>
                <w:sz w:val="16"/>
                <w:szCs w:val="16"/>
                <w:lang w:val="el-GR"/>
              </w:rPr>
            </w:pPr>
            <w:r w:rsidRPr="00C243EF">
              <w:rPr>
                <w:b/>
                <w:sz w:val="16"/>
                <w:szCs w:val="16"/>
                <w:lang w:val="el-GR"/>
              </w:rPr>
              <w:t>5</w:t>
            </w:r>
          </w:p>
        </w:tc>
        <w:tc>
          <w:tcPr>
            <w:tcW w:w="1945" w:type="dxa"/>
            <w:vAlign w:val="center"/>
          </w:tcPr>
          <w:p w14:paraId="452578AA" w14:textId="77777777" w:rsidR="0018649F" w:rsidRPr="00C243EF" w:rsidRDefault="0018649F" w:rsidP="0049705A">
            <w:pPr>
              <w:pStyle w:val="a3"/>
              <w:spacing w:after="120" w:line="276" w:lineRule="auto"/>
              <w:jc w:val="center"/>
              <w:rPr>
                <w:sz w:val="16"/>
                <w:szCs w:val="16"/>
                <w:lang w:val="el-GR"/>
              </w:rPr>
            </w:pPr>
            <w:r w:rsidRPr="00C243EF">
              <w:rPr>
                <w:sz w:val="16"/>
                <w:szCs w:val="16"/>
                <w:lang w:val="el-GR"/>
              </w:rPr>
              <w:t xml:space="preserve">Λιπαντικό αυτόματων κιβωτίων </w:t>
            </w:r>
            <w:r w:rsidRPr="00C243EF">
              <w:rPr>
                <w:sz w:val="16"/>
                <w:szCs w:val="16"/>
                <w:lang w:val="en-US"/>
              </w:rPr>
              <w:t>ATX</w:t>
            </w:r>
            <w:r w:rsidRPr="00C243EF">
              <w:rPr>
                <w:sz w:val="16"/>
                <w:szCs w:val="16"/>
                <w:lang w:val="el-GR"/>
              </w:rPr>
              <w:t xml:space="preserve"> </w:t>
            </w:r>
            <w:r w:rsidRPr="00C243EF">
              <w:rPr>
                <w:sz w:val="16"/>
                <w:szCs w:val="16"/>
                <w:lang w:val="en-US"/>
              </w:rPr>
              <w:t>CEXRON</w:t>
            </w:r>
            <w:r w:rsidRPr="00C243EF">
              <w:rPr>
                <w:sz w:val="16"/>
                <w:szCs w:val="16"/>
                <w:lang w:val="el-GR"/>
              </w:rPr>
              <w:t xml:space="preserve"> </w:t>
            </w:r>
            <w:r w:rsidRPr="00C243EF">
              <w:rPr>
                <w:sz w:val="16"/>
                <w:szCs w:val="16"/>
                <w:lang w:val="en-US"/>
              </w:rPr>
              <w:t>III</w:t>
            </w:r>
          </w:p>
        </w:tc>
        <w:tc>
          <w:tcPr>
            <w:tcW w:w="1103" w:type="dxa"/>
            <w:vAlign w:val="center"/>
          </w:tcPr>
          <w:p w14:paraId="56A3D453" w14:textId="77777777" w:rsidR="0018649F" w:rsidRPr="00C243EF" w:rsidRDefault="0018649F" w:rsidP="0049705A">
            <w:pPr>
              <w:pStyle w:val="a3"/>
              <w:spacing w:after="120" w:line="276" w:lineRule="auto"/>
              <w:jc w:val="center"/>
              <w:rPr>
                <w:sz w:val="16"/>
                <w:szCs w:val="16"/>
                <w:lang w:val="el-GR"/>
              </w:rPr>
            </w:pPr>
            <w:r w:rsidRPr="00C243EF">
              <w:rPr>
                <w:sz w:val="16"/>
                <w:szCs w:val="16"/>
                <w:lang w:val="el-GR"/>
              </w:rPr>
              <w:t>4.000,00</w:t>
            </w:r>
          </w:p>
        </w:tc>
        <w:tc>
          <w:tcPr>
            <w:tcW w:w="1108" w:type="dxa"/>
            <w:vAlign w:val="center"/>
          </w:tcPr>
          <w:p w14:paraId="6615460C" w14:textId="77777777" w:rsidR="0018649F" w:rsidRPr="00C243EF" w:rsidRDefault="0018649F" w:rsidP="0049705A">
            <w:pPr>
              <w:pStyle w:val="a3"/>
              <w:spacing w:after="120" w:line="276" w:lineRule="auto"/>
              <w:jc w:val="center"/>
              <w:rPr>
                <w:sz w:val="16"/>
                <w:szCs w:val="16"/>
                <w:lang w:val="el-GR"/>
              </w:rPr>
            </w:pPr>
            <w:r w:rsidRPr="00C243EF">
              <w:rPr>
                <w:sz w:val="16"/>
                <w:szCs w:val="16"/>
                <w:lang w:val="el-GR"/>
              </w:rPr>
              <w:t>3,90 €</w:t>
            </w:r>
          </w:p>
        </w:tc>
        <w:tc>
          <w:tcPr>
            <w:tcW w:w="1410" w:type="dxa"/>
            <w:vAlign w:val="center"/>
          </w:tcPr>
          <w:p w14:paraId="592D28A7" w14:textId="68E61BFA" w:rsidR="0018649F" w:rsidRPr="00C243EF" w:rsidRDefault="0018649F" w:rsidP="0049705A">
            <w:pPr>
              <w:pStyle w:val="a3"/>
              <w:spacing w:after="120" w:line="276" w:lineRule="auto"/>
              <w:jc w:val="center"/>
              <w:rPr>
                <w:sz w:val="16"/>
                <w:szCs w:val="16"/>
                <w:lang w:val="el-GR"/>
              </w:rPr>
            </w:pPr>
          </w:p>
        </w:tc>
        <w:tc>
          <w:tcPr>
            <w:tcW w:w="1076" w:type="dxa"/>
            <w:vAlign w:val="center"/>
          </w:tcPr>
          <w:p w14:paraId="347D76E5" w14:textId="2C5539AC" w:rsidR="0018649F" w:rsidRPr="00C243EF" w:rsidRDefault="0018649F" w:rsidP="0049705A">
            <w:pPr>
              <w:pStyle w:val="a3"/>
              <w:spacing w:after="120" w:line="276" w:lineRule="auto"/>
              <w:jc w:val="center"/>
              <w:rPr>
                <w:sz w:val="16"/>
                <w:szCs w:val="16"/>
                <w:lang w:val="el-GR"/>
              </w:rPr>
            </w:pPr>
          </w:p>
        </w:tc>
        <w:tc>
          <w:tcPr>
            <w:tcW w:w="1043" w:type="dxa"/>
            <w:vAlign w:val="center"/>
          </w:tcPr>
          <w:p w14:paraId="4C46FC11" w14:textId="27100324" w:rsidR="0018649F" w:rsidRPr="00C243EF" w:rsidRDefault="0018649F" w:rsidP="0049705A">
            <w:pPr>
              <w:pStyle w:val="a3"/>
              <w:spacing w:after="120" w:line="276" w:lineRule="auto"/>
              <w:jc w:val="center"/>
              <w:rPr>
                <w:sz w:val="16"/>
                <w:szCs w:val="16"/>
                <w:lang w:val="el-GR"/>
              </w:rPr>
            </w:pPr>
          </w:p>
        </w:tc>
        <w:tc>
          <w:tcPr>
            <w:tcW w:w="1043" w:type="dxa"/>
          </w:tcPr>
          <w:p w14:paraId="40D994D0" w14:textId="77777777" w:rsidR="0018649F" w:rsidRPr="00C243EF" w:rsidRDefault="0018649F" w:rsidP="0049705A">
            <w:pPr>
              <w:pStyle w:val="a3"/>
              <w:spacing w:after="120" w:line="276" w:lineRule="auto"/>
              <w:jc w:val="center"/>
              <w:rPr>
                <w:sz w:val="16"/>
                <w:szCs w:val="16"/>
                <w:lang w:val="el-GR"/>
              </w:rPr>
            </w:pPr>
          </w:p>
        </w:tc>
      </w:tr>
      <w:tr w:rsidR="0018649F" w:rsidRPr="00C243EF" w14:paraId="10B1E57E" w14:textId="762EC414" w:rsidTr="0018649F">
        <w:trPr>
          <w:jc w:val="center"/>
        </w:trPr>
        <w:tc>
          <w:tcPr>
            <w:tcW w:w="540" w:type="dxa"/>
            <w:vAlign w:val="center"/>
          </w:tcPr>
          <w:p w14:paraId="0AA7FD13" w14:textId="77777777" w:rsidR="0018649F" w:rsidRPr="00C243EF" w:rsidRDefault="0018649F" w:rsidP="0049705A">
            <w:pPr>
              <w:pStyle w:val="a3"/>
              <w:spacing w:after="120" w:line="276" w:lineRule="auto"/>
              <w:jc w:val="center"/>
              <w:rPr>
                <w:b/>
                <w:sz w:val="16"/>
                <w:szCs w:val="16"/>
                <w:lang w:val="el-GR"/>
              </w:rPr>
            </w:pPr>
            <w:r w:rsidRPr="00C243EF">
              <w:rPr>
                <w:b/>
                <w:sz w:val="16"/>
                <w:szCs w:val="16"/>
                <w:lang w:val="el-GR"/>
              </w:rPr>
              <w:t>6</w:t>
            </w:r>
          </w:p>
        </w:tc>
        <w:tc>
          <w:tcPr>
            <w:tcW w:w="1945" w:type="dxa"/>
            <w:vAlign w:val="center"/>
          </w:tcPr>
          <w:p w14:paraId="69A475AD" w14:textId="77777777" w:rsidR="0018649F" w:rsidRPr="00C243EF" w:rsidRDefault="0018649F" w:rsidP="0049705A">
            <w:pPr>
              <w:pStyle w:val="a3"/>
              <w:spacing w:after="120" w:line="276" w:lineRule="auto"/>
              <w:jc w:val="center"/>
              <w:rPr>
                <w:sz w:val="16"/>
                <w:szCs w:val="16"/>
                <w:lang w:val="en-US"/>
              </w:rPr>
            </w:pPr>
            <w:r w:rsidRPr="00C243EF">
              <w:rPr>
                <w:sz w:val="16"/>
                <w:szCs w:val="16"/>
                <w:lang w:val="el-GR"/>
              </w:rPr>
              <w:t xml:space="preserve">Λιπαντικό οδοντωτών τροχών </w:t>
            </w:r>
            <w:r w:rsidRPr="00C243EF">
              <w:rPr>
                <w:sz w:val="16"/>
                <w:szCs w:val="16"/>
                <w:lang w:val="en-US"/>
              </w:rPr>
              <w:t>SAE 140</w:t>
            </w:r>
          </w:p>
        </w:tc>
        <w:tc>
          <w:tcPr>
            <w:tcW w:w="1103" w:type="dxa"/>
            <w:vAlign w:val="center"/>
          </w:tcPr>
          <w:p w14:paraId="3A3B8F4E" w14:textId="77777777" w:rsidR="0018649F" w:rsidRPr="00C243EF" w:rsidRDefault="0018649F" w:rsidP="0049705A">
            <w:pPr>
              <w:pStyle w:val="a3"/>
              <w:spacing w:after="120" w:line="276" w:lineRule="auto"/>
              <w:jc w:val="center"/>
              <w:rPr>
                <w:sz w:val="16"/>
                <w:szCs w:val="16"/>
                <w:lang w:val="el-GR"/>
              </w:rPr>
            </w:pPr>
            <w:r w:rsidRPr="00C243EF">
              <w:rPr>
                <w:sz w:val="16"/>
                <w:szCs w:val="16"/>
                <w:lang w:val="el-GR"/>
              </w:rPr>
              <w:t>2.000,00</w:t>
            </w:r>
          </w:p>
        </w:tc>
        <w:tc>
          <w:tcPr>
            <w:tcW w:w="1108" w:type="dxa"/>
            <w:vAlign w:val="center"/>
          </w:tcPr>
          <w:p w14:paraId="19F5875E" w14:textId="77777777" w:rsidR="0018649F" w:rsidRPr="00C243EF" w:rsidRDefault="0018649F" w:rsidP="0049705A">
            <w:pPr>
              <w:pStyle w:val="a3"/>
              <w:spacing w:after="120" w:line="276" w:lineRule="auto"/>
              <w:jc w:val="center"/>
              <w:rPr>
                <w:sz w:val="16"/>
                <w:szCs w:val="16"/>
                <w:lang w:val="el-GR"/>
              </w:rPr>
            </w:pPr>
            <w:r w:rsidRPr="00C243EF">
              <w:rPr>
                <w:sz w:val="16"/>
                <w:szCs w:val="16"/>
                <w:lang w:val="el-GR"/>
              </w:rPr>
              <w:t>5,50 €</w:t>
            </w:r>
          </w:p>
        </w:tc>
        <w:tc>
          <w:tcPr>
            <w:tcW w:w="1410" w:type="dxa"/>
            <w:vAlign w:val="center"/>
          </w:tcPr>
          <w:p w14:paraId="7B56E76E" w14:textId="5ECC2A4D" w:rsidR="0018649F" w:rsidRPr="00C243EF" w:rsidRDefault="0018649F" w:rsidP="0049705A">
            <w:pPr>
              <w:pStyle w:val="a3"/>
              <w:spacing w:after="120" w:line="276" w:lineRule="auto"/>
              <w:jc w:val="center"/>
              <w:rPr>
                <w:sz w:val="16"/>
                <w:szCs w:val="16"/>
                <w:lang w:val="el-GR"/>
              </w:rPr>
            </w:pPr>
          </w:p>
        </w:tc>
        <w:tc>
          <w:tcPr>
            <w:tcW w:w="1076" w:type="dxa"/>
            <w:vAlign w:val="center"/>
          </w:tcPr>
          <w:p w14:paraId="4FF94F56" w14:textId="70E6909A" w:rsidR="0018649F" w:rsidRPr="00C243EF" w:rsidRDefault="0018649F" w:rsidP="0049705A">
            <w:pPr>
              <w:pStyle w:val="a3"/>
              <w:spacing w:after="120" w:line="276" w:lineRule="auto"/>
              <w:jc w:val="center"/>
              <w:rPr>
                <w:sz w:val="16"/>
                <w:szCs w:val="16"/>
                <w:lang w:val="el-GR"/>
              </w:rPr>
            </w:pPr>
          </w:p>
        </w:tc>
        <w:tc>
          <w:tcPr>
            <w:tcW w:w="1043" w:type="dxa"/>
            <w:vAlign w:val="center"/>
          </w:tcPr>
          <w:p w14:paraId="2A657122" w14:textId="5C923ACC" w:rsidR="0018649F" w:rsidRPr="00C243EF" w:rsidRDefault="0018649F" w:rsidP="0049705A">
            <w:pPr>
              <w:pStyle w:val="a3"/>
              <w:spacing w:after="120" w:line="276" w:lineRule="auto"/>
              <w:jc w:val="center"/>
              <w:rPr>
                <w:sz w:val="16"/>
                <w:szCs w:val="16"/>
                <w:lang w:val="el-GR"/>
              </w:rPr>
            </w:pPr>
          </w:p>
        </w:tc>
        <w:tc>
          <w:tcPr>
            <w:tcW w:w="1043" w:type="dxa"/>
          </w:tcPr>
          <w:p w14:paraId="7B252F45" w14:textId="77777777" w:rsidR="0018649F" w:rsidRPr="00C243EF" w:rsidRDefault="0018649F" w:rsidP="0049705A">
            <w:pPr>
              <w:pStyle w:val="a3"/>
              <w:spacing w:after="120" w:line="276" w:lineRule="auto"/>
              <w:jc w:val="center"/>
              <w:rPr>
                <w:sz w:val="16"/>
                <w:szCs w:val="16"/>
                <w:lang w:val="el-GR"/>
              </w:rPr>
            </w:pPr>
          </w:p>
        </w:tc>
      </w:tr>
      <w:tr w:rsidR="0018649F" w:rsidRPr="00C243EF" w14:paraId="74ACFAA1" w14:textId="5C935B95" w:rsidTr="0018649F">
        <w:trPr>
          <w:jc w:val="center"/>
        </w:trPr>
        <w:tc>
          <w:tcPr>
            <w:tcW w:w="540" w:type="dxa"/>
            <w:vAlign w:val="center"/>
          </w:tcPr>
          <w:p w14:paraId="13BDD8D6" w14:textId="77777777" w:rsidR="0018649F" w:rsidRPr="00C243EF" w:rsidRDefault="0018649F" w:rsidP="0049705A">
            <w:pPr>
              <w:pStyle w:val="a3"/>
              <w:spacing w:after="120" w:line="276" w:lineRule="auto"/>
              <w:jc w:val="center"/>
              <w:rPr>
                <w:b/>
                <w:sz w:val="16"/>
                <w:szCs w:val="16"/>
                <w:lang w:val="el-GR"/>
              </w:rPr>
            </w:pPr>
            <w:r w:rsidRPr="00C243EF">
              <w:rPr>
                <w:b/>
                <w:sz w:val="16"/>
                <w:szCs w:val="16"/>
                <w:lang w:val="el-GR"/>
              </w:rPr>
              <w:t>7</w:t>
            </w:r>
          </w:p>
        </w:tc>
        <w:tc>
          <w:tcPr>
            <w:tcW w:w="1945" w:type="dxa"/>
            <w:vAlign w:val="center"/>
          </w:tcPr>
          <w:p w14:paraId="753436D9" w14:textId="77777777" w:rsidR="0018649F" w:rsidRPr="00C243EF" w:rsidRDefault="0018649F" w:rsidP="0049705A">
            <w:pPr>
              <w:pStyle w:val="a3"/>
              <w:spacing w:after="120" w:line="276" w:lineRule="auto"/>
              <w:jc w:val="center"/>
              <w:rPr>
                <w:sz w:val="16"/>
                <w:szCs w:val="16"/>
                <w:lang w:val="el-GR"/>
              </w:rPr>
            </w:pPr>
            <w:r w:rsidRPr="00C243EF">
              <w:rPr>
                <w:sz w:val="16"/>
                <w:szCs w:val="16"/>
                <w:lang w:val="el-GR"/>
              </w:rPr>
              <w:t xml:space="preserve">Λιπαντικό οδοντωτών τροχών </w:t>
            </w:r>
            <w:r w:rsidRPr="00C243EF">
              <w:rPr>
                <w:sz w:val="16"/>
                <w:szCs w:val="16"/>
                <w:lang w:val="en-US"/>
              </w:rPr>
              <w:t>SAE</w:t>
            </w:r>
            <w:r w:rsidRPr="00C243EF">
              <w:rPr>
                <w:sz w:val="16"/>
                <w:szCs w:val="16"/>
                <w:lang w:val="el-GR"/>
              </w:rPr>
              <w:t xml:space="preserve"> 80</w:t>
            </w:r>
            <w:r w:rsidRPr="00C243EF">
              <w:rPr>
                <w:sz w:val="16"/>
                <w:szCs w:val="16"/>
                <w:lang w:val="en-US"/>
              </w:rPr>
              <w:t>W</w:t>
            </w:r>
            <w:r w:rsidRPr="00C243EF">
              <w:rPr>
                <w:sz w:val="16"/>
                <w:szCs w:val="16"/>
                <w:lang w:val="el-GR"/>
              </w:rPr>
              <w:t xml:space="preserve">-90 </w:t>
            </w:r>
            <w:r w:rsidRPr="00C243EF">
              <w:rPr>
                <w:sz w:val="16"/>
                <w:szCs w:val="16"/>
                <w:lang w:val="en-US"/>
              </w:rPr>
              <w:t>EP</w:t>
            </w:r>
          </w:p>
        </w:tc>
        <w:tc>
          <w:tcPr>
            <w:tcW w:w="1103" w:type="dxa"/>
            <w:vAlign w:val="center"/>
          </w:tcPr>
          <w:p w14:paraId="6CDA6C67" w14:textId="77777777" w:rsidR="0018649F" w:rsidRPr="00C243EF" w:rsidRDefault="0018649F" w:rsidP="0049705A">
            <w:pPr>
              <w:pStyle w:val="a3"/>
              <w:spacing w:after="120" w:line="276" w:lineRule="auto"/>
              <w:jc w:val="center"/>
              <w:rPr>
                <w:sz w:val="16"/>
                <w:szCs w:val="16"/>
                <w:lang w:val="el-GR"/>
              </w:rPr>
            </w:pPr>
            <w:r w:rsidRPr="00C243EF">
              <w:rPr>
                <w:sz w:val="16"/>
                <w:szCs w:val="16"/>
                <w:lang w:val="el-GR"/>
              </w:rPr>
              <w:t>3.200,00</w:t>
            </w:r>
          </w:p>
        </w:tc>
        <w:tc>
          <w:tcPr>
            <w:tcW w:w="1108" w:type="dxa"/>
            <w:vAlign w:val="center"/>
          </w:tcPr>
          <w:p w14:paraId="127D98D1" w14:textId="77777777" w:rsidR="0018649F" w:rsidRPr="00C243EF" w:rsidRDefault="0018649F" w:rsidP="0049705A">
            <w:pPr>
              <w:pStyle w:val="a3"/>
              <w:spacing w:after="120" w:line="276" w:lineRule="auto"/>
              <w:jc w:val="center"/>
              <w:rPr>
                <w:sz w:val="16"/>
                <w:szCs w:val="16"/>
                <w:lang w:val="el-GR"/>
              </w:rPr>
            </w:pPr>
            <w:r w:rsidRPr="00C243EF">
              <w:rPr>
                <w:sz w:val="16"/>
                <w:szCs w:val="16"/>
                <w:lang w:val="el-GR"/>
              </w:rPr>
              <w:t>5,50 €</w:t>
            </w:r>
          </w:p>
        </w:tc>
        <w:tc>
          <w:tcPr>
            <w:tcW w:w="1410" w:type="dxa"/>
            <w:vAlign w:val="center"/>
          </w:tcPr>
          <w:p w14:paraId="775C44E4" w14:textId="597FACB4" w:rsidR="0018649F" w:rsidRPr="00C243EF" w:rsidRDefault="0018649F" w:rsidP="0049705A">
            <w:pPr>
              <w:pStyle w:val="a3"/>
              <w:spacing w:after="120" w:line="276" w:lineRule="auto"/>
              <w:jc w:val="center"/>
              <w:rPr>
                <w:sz w:val="16"/>
                <w:szCs w:val="16"/>
                <w:lang w:val="el-GR"/>
              </w:rPr>
            </w:pPr>
          </w:p>
        </w:tc>
        <w:tc>
          <w:tcPr>
            <w:tcW w:w="1076" w:type="dxa"/>
            <w:vAlign w:val="center"/>
          </w:tcPr>
          <w:p w14:paraId="29CBDD29" w14:textId="1F93D685" w:rsidR="0018649F" w:rsidRPr="00C243EF" w:rsidRDefault="0018649F" w:rsidP="0049705A">
            <w:pPr>
              <w:pStyle w:val="a3"/>
              <w:spacing w:after="120" w:line="276" w:lineRule="auto"/>
              <w:jc w:val="center"/>
              <w:rPr>
                <w:sz w:val="16"/>
                <w:szCs w:val="16"/>
                <w:lang w:val="el-GR"/>
              </w:rPr>
            </w:pPr>
          </w:p>
        </w:tc>
        <w:tc>
          <w:tcPr>
            <w:tcW w:w="1043" w:type="dxa"/>
            <w:vAlign w:val="center"/>
          </w:tcPr>
          <w:p w14:paraId="0CF02AF7" w14:textId="584664BF" w:rsidR="0018649F" w:rsidRPr="00C243EF" w:rsidRDefault="0018649F" w:rsidP="0049705A">
            <w:pPr>
              <w:pStyle w:val="a3"/>
              <w:spacing w:after="120" w:line="276" w:lineRule="auto"/>
              <w:jc w:val="center"/>
              <w:rPr>
                <w:sz w:val="16"/>
                <w:szCs w:val="16"/>
                <w:lang w:val="el-GR"/>
              </w:rPr>
            </w:pPr>
          </w:p>
        </w:tc>
        <w:tc>
          <w:tcPr>
            <w:tcW w:w="1043" w:type="dxa"/>
          </w:tcPr>
          <w:p w14:paraId="1C2D442A" w14:textId="77777777" w:rsidR="0018649F" w:rsidRPr="00C243EF" w:rsidRDefault="0018649F" w:rsidP="0049705A">
            <w:pPr>
              <w:pStyle w:val="a3"/>
              <w:spacing w:after="120" w:line="276" w:lineRule="auto"/>
              <w:jc w:val="center"/>
              <w:rPr>
                <w:sz w:val="16"/>
                <w:szCs w:val="16"/>
                <w:lang w:val="el-GR"/>
              </w:rPr>
            </w:pPr>
          </w:p>
        </w:tc>
      </w:tr>
      <w:tr w:rsidR="0018649F" w:rsidRPr="00C243EF" w14:paraId="43C7517D" w14:textId="0F9CBB5B" w:rsidTr="0018649F">
        <w:trPr>
          <w:jc w:val="center"/>
        </w:trPr>
        <w:tc>
          <w:tcPr>
            <w:tcW w:w="540" w:type="dxa"/>
            <w:vAlign w:val="center"/>
          </w:tcPr>
          <w:p w14:paraId="2B17D578" w14:textId="77777777" w:rsidR="0018649F" w:rsidRPr="00C243EF" w:rsidRDefault="0018649F" w:rsidP="0049705A">
            <w:pPr>
              <w:pStyle w:val="a3"/>
              <w:spacing w:after="120" w:line="276" w:lineRule="auto"/>
              <w:jc w:val="center"/>
              <w:rPr>
                <w:b/>
                <w:sz w:val="16"/>
                <w:szCs w:val="16"/>
                <w:lang w:val="el-GR"/>
              </w:rPr>
            </w:pPr>
            <w:r w:rsidRPr="00C243EF">
              <w:rPr>
                <w:b/>
                <w:sz w:val="16"/>
                <w:szCs w:val="16"/>
                <w:lang w:val="el-GR"/>
              </w:rPr>
              <w:t>8</w:t>
            </w:r>
          </w:p>
        </w:tc>
        <w:tc>
          <w:tcPr>
            <w:tcW w:w="1945" w:type="dxa"/>
            <w:vAlign w:val="center"/>
          </w:tcPr>
          <w:p w14:paraId="4C65347C" w14:textId="77777777" w:rsidR="0018649F" w:rsidRPr="00C243EF" w:rsidRDefault="0018649F" w:rsidP="0049705A">
            <w:pPr>
              <w:pStyle w:val="a3"/>
              <w:spacing w:after="120" w:line="276" w:lineRule="auto"/>
              <w:jc w:val="center"/>
              <w:rPr>
                <w:sz w:val="16"/>
                <w:szCs w:val="16"/>
                <w:lang w:val="el-GR"/>
              </w:rPr>
            </w:pPr>
            <w:r w:rsidRPr="00C243EF">
              <w:rPr>
                <w:sz w:val="16"/>
                <w:szCs w:val="16"/>
                <w:lang w:val="el-GR"/>
              </w:rPr>
              <w:t>Λιπαντικό υδραυλικών και κυκλοφοριακών συστημάτων τύπου (</w:t>
            </w:r>
            <w:r w:rsidRPr="00C243EF">
              <w:rPr>
                <w:sz w:val="16"/>
                <w:szCs w:val="16"/>
                <w:lang w:val="en-US"/>
              </w:rPr>
              <w:t>ISO</w:t>
            </w:r>
            <w:r w:rsidRPr="00C243EF">
              <w:rPr>
                <w:sz w:val="16"/>
                <w:szCs w:val="16"/>
                <w:lang w:val="el-GR"/>
              </w:rPr>
              <w:t xml:space="preserve"> 46)</w:t>
            </w:r>
          </w:p>
        </w:tc>
        <w:tc>
          <w:tcPr>
            <w:tcW w:w="1103" w:type="dxa"/>
            <w:vAlign w:val="center"/>
          </w:tcPr>
          <w:p w14:paraId="226ADE80" w14:textId="77777777" w:rsidR="0018649F" w:rsidRPr="00C243EF" w:rsidRDefault="0018649F" w:rsidP="0049705A">
            <w:pPr>
              <w:pStyle w:val="a3"/>
              <w:spacing w:after="120" w:line="276" w:lineRule="auto"/>
              <w:jc w:val="center"/>
              <w:rPr>
                <w:sz w:val="16"/>
                <w:szCs w:val="16"/>
                <w:lang w:val="el-GR"/>
              </w:rPr>
            </w:pPr>
            <w:r w:rsidRPr="00C243EF">
              <w:rPr>
                <w:sz w:val="16"/>
                <w:szCs w:val="16"/>
                <w:lang w:val="el-GR"/>
              </w:rPr>
              <w:t>29.120,00</w:t>
            </w:r>
          </w:p>
        </w:tc>
        <w:tc>
          <w:tcPr>
            <w:tcW w:w="1108" w:type="dxa"/>
            <w:vAlign w:val="center"/>
          </w:tcPr>
          <w:p w14:paraId="78E688B9" w14:textId="77777777" w:rsidR="0018649F" w:rsidRPr="00C243EF" w:rsidRDefault="0018649F" w:rsidP="0049705A">
            <w:pPr>
              <w:pStyle w:val="a3"/>
              <w:spacing w:after="120" w:line="276" w:lineRule="auto"/>
              <w:jc w:val="center"/>
              <w:rPr>
                <w:sz w:val="16"/>
                <w:szCs w:val="16"/>
                <w:lang w:val="el-GR"/>
              </w:rPr>
            </w:pPr>
            <w:r w:rsidRPr="00C243EF">
              <w:rPr>
                <w:sz w:val="16"/>
                <w:szCs w:val="16"/>
                <w:lang w:val="el-GR"/>
              </w:rPr>
              <w:t>2,00 €</w:t>
            </w:r>
          </w:p>
        </w:tc>
        <w:tc>
          <w:tcPr>
            <w:tcW w:w="1410" w:type="dxa"/>
            <w:vAlign w:val="center"/>
          </w:tcPr>
          <w:p w14:paraId="3F181233" w14:textId="12116257" w:rsidR="0018649F" w:rsidRPr="00C243EF" w:rsidRDefault="0018649F" w:rsidP="0049705A">
            <w:pPr>
              <w:pStyle w:val="a3"/>
              <w:spacing w:after="120" w:line="276" w:lineRule="auto"/>
              <w:jc w:val="center"/>
              <w:rPr>
                <w:sz w:val="16"/>
                <w:szCs w:val="16"/>
                <w:lang w:val="el-GR"/>
              </w:rPr>
            </w:pPr>
          </w:p>
        </w:tc>
        <w:tc>
          <w:tcPr>
            <w:tcW w:w="1076" w:type="dxa"/>
            <w:vAlign w:val="center"/>
          </w:tcPr>
          <w:p w14:paraId="197F0512" w14:textId="69C5CBDA" w:rsidR="0018649F" w:rsidRPr="00C243EF" w:rsidRDefault="0018649F" w:rsidP="0049705A">
            <w:pPr>
              <w:pStyle w:val="a3"/>
              <w:spacing w:after="120" w:line="276" w:lineRule="auto"/>
              <w:jc w:val="center"/>
              <w:rPr>
                <w:sz w:val="16"/>
                <w:szCs w:val="16"/>
                <w:lang w:val="el-GR"/>
              </w:rPr>
            </w:pPr>
          </w:p>
        </w:tc>
        <w:tc>
          <w:tcPr>
            <w:tcW w:w="1043" w:type="dxa"/>
            <w:vAlign w:val="center"/>
          </w:tcPr>
          <w:p w14:paraId="38F25583" w14:textId="05996BB6" w:rsidR="0018649F" w:rsidRPr="00C243EF" w:rsidRDefault="0018649F" w:rsidP="0049705A">
            <w:pPr>
              <w:pStyle w:val="a3"/>
              <w:spacing w:after="120" w:line="276" w:lineRule="auto"/>
              <w:jc w:val="center"/>
              <w:rPr>
                <w:sz w:val="16"/>
                <w:szCs w:val="16"/>
                <w:lang w:val="el-GR"/>
              </w:rPr>
            </w:pPr>
          </w:p>
        </w:tc>
        <w:tc>
          <w:tcPr>
            <w:tcW w:w="1043" w:type="dxa"/>
          </w:tcPr>
          <w:p w14:paraId="0ACC391A" w14:textId="77777777" w:rsidR="0018649F" w:rsidRPr="00C243EF" w:rsidRDefault="0018649F" w:rsidP="0049705A">
            <w:pPr>
              <w:pStyle w:val="a3"/>
              <w:spacing w:after="120" w:line="276" w:lineRule="auto"/>
              <w:jc w:val="center"/>
              <w:rPr>
                <w:sz w:val="16"/>
                <w:szCs w:val="16"/>
                <w:lang w:val="el-GR"/>
              </w:rPr>
            </w:pPr>
          </w:p>
        </w:tc>
      </w:tr>
      <w:tr w:rsidR="0018649F" w:rsidRPr="00C243EF" w14:paraId="14E91A0D" w14:textId="57B73FE9" w:rsidTr="0018649F">
        <w:trPr>
          <w:jc w:val="center"/>
        </w:trPr>
        <w:tc>
          <w:tcPr>
            <w:tcW w:w="540" w:type="dxa"/>
            <w:vAlign w:val="center"/>
          </w:tcPr>
          <w:p w14:paraId="508E0C83" w14:textId="77777777" w:rsidR="0018649F" w:rsidRPr="00C243EF" w:rsidRDefault="0018649F" w:rsidP="0049705A">
            <w:pPr>
              <w:pStyle w:val="a3"/>
              <w:spacing w:after="120" w:line="276" w:lineRule="auto"/>
              <w:jc w:val="center"/>
              <w:rPr>
                <w:b/>
                <w:sz w:val="16"/>
                <w:szCs w:val="16"/>
                <w:lang w:val="el-GR"/>
              </w:rPr>
            </w:pPr>
            <w:r w:rsidRPr="00C243EF">
              <w:rPr>
                <w:b/>
                <w:sz w:val="16"/>
                <w:szCs w:val="16"/>
                <w:lang w:val="el-GR"/>
              </w:rPr>
              <w:lastRenderedPageBreak/>
              <w:t>9</w:t>
            </w:r>
          </w:p>
        </w:tc>
        <w:tc>
          <w:tcPr>
            <w:tcW w:w="1945" w:type="dxa"/>
            <w:vAlign w:val="center"/>
          </w:tcPr>
          <w:p w14:paraId="7482F134" w14:textId="77777777" w:rsidR="0018649F" w:rsidRPr="00C243EF" w:rsidRDefault="0018649F" w:rsidP="0049705A">
            <w:pPr>
              <w:pStyle w:val="a3"/>
              <w:spacing w:after="120" w:line="276" w:lineRule="auto"/>
              <w:jc w:val="center"/>
              <w:rPr>
                <w:sz w:val="16"/>
                <w:szCs w:val="16"/>
                <w:lang w:val="el-GR"/>
              </w:rPr>
            </w:pPr>
            <w:r w:rsidRPr="00C243EF">
              <w:rPr>
                <w:sz w:val="16"/>
                <w:szCs w:val="16"/>
                <w:lang w:val="el-GR"/>
              </w:rPr>
              <w:t xml:space="preserve">Λιπαντικό </w:t>
            </w:r>
            <w:r w:rsidRPr="00C243EF">
              <w:rPr>
                <w:sz w:val="16"/>
                <w:szCs w:val="16"/>
                <w:lang w:val="en-US"/>
              </w:rPr>
              <w:t>SAE</w:t>
            </w:r>
            <w:r w:rsidRPr="00C243EF">
              <w:rPr>
                <w:sz w:val="16"/>
                <w:szCs w:val="16"/>
                <w:lang w:val="el-GR"/>
              </w:rPr>
              <w:t xml:space="preserve"> 0</w:t>
            </w:r>
            <w:r w:rsidRPr="00C243EF">
              <w:rPr>
                <w:sz w:val="16"/>
                <w:szCs w:val="16"/>
                <w:lang w:val="en-US"/>
              </w:rPr>
              <w:t>W</w:t>
            </w:r>
            <w:r w:rsidRPr="00C243EF">
              <w:rPr>
                <w:sz w:val="16"/>
                <w:szCs w:val="16"/>
                <w:lang w:val="el-GR"/>
              </w:rPr>
              <w:t xml:space="preserve">-20 (για οχήματα </w:t>
            </w:r>
            <w:r w:rsidRPr="00C243EF">
              <w:rPr>
                <w:sz w:val="16"/>
                <w:szCs w:val="16"/>
                <w:lang w:val="en-US"/>
              </w:rPr>
              <w:t>FIAT</w:t>
            </w:r>
            <w:r w:rsidRPr="00C243EF">
              <w:rPr>
                <w:sz w:val="16"/>
                <w:szCs w:val="16"/>
                <w:lang w:val="el-GR"/>
              </w:rPr>
              <w:t xml:space="preserve"> </w:t>
            </w:r>
            <w:proofErr w:type="spellStart"/>
            <w:r w:rsidRPr="00C243EF">
              <w:rPr>
                <w:sz w:val="16"/>
                <w:szCs w:val="16"/>
                <w:lang w:val="en-US"/>
              </w:rPr>
              <w:t>doblo</w:t>
            </w:r>
            <w:proofErr w:type="spellEnd"/>
            <w:r w:rsidRPr="00C243EF">
              <w:rPr>
                <w:sz w:val="16"/>
                <w:szCs w:val="16"/>
                <w:lang w:val="el-GR"/>
              </w:rPr>
              <w:t xml:space="preserve"> </w:t>
            </w:r>
            <w:r w:rsidRPr="00C243EF">
              <w:rPr>
                <w:sz w:val="16"/>
                <w:szCs w:val="16"/>
                <w:lang w:val="en-US"/>
              </w:rPr>
              <w:t>diesel</w:t>
            </w:r>
            <w:r w:rsidRPr="00C243EF">
              <w:rPr>
                <w:sz w:val="16"/>
                <w:szCs w:val="16"/>
                <w:lang w:val="el-GR"/>
              </w:rPr>
              <w:t>)</w:t>
            </w:r>
          </w:p>
        </w:tc>
        <w:tc>
          <w:tcPr>
            <w:tcW w:w="1103" w:type="dxa"/>
            <w:vAlign w:val="center"/>
          </w:tcPr>
          <w:p w14:paraId="7B44E63D" w14:textId="77777777" w:rsidR="0018649F" w:rsidRPr="00C243EF" w:rsidRDefault="0018649F" w:rsidP="0049705A">
            <w:pPr>
              <w:pStyle w:val="a3"/>
              <w:spacing w:after="120" w:line="276" w:lineRule="auto"/>
              <w:jc w:val="center"/>
              <w:rPr>
                <w:sz w:val="16"/>
                <w:szCs w:val="16"/>
                <w:lang w:val="el-GR"/>
              </w:rPr>
            </w:pPr>
            <w:r w:rsidRPr="00C243EF">
              <w:rPr>
                <w:sz w:val="16"/>
                <w:szCs w:val="16"/>
                <w:lang w:val="el-GR"/>
              </w:rPr>
              <w:t>400,00</w:t>
            </w:r>
          </w:p>
        </w:tc>
        <w:tc>
          <w:tcPr>
            <w:tcW w:w="1108" w:type="dxa"/>
            <w:vAlign w:val="center"/>
          </w:tcPr>
          <w:p w14:paraId="1D41AC5F" w14:textId="77777777" w:rsidR="0018649F" w:rsidRPr="00C243EF" w:rsidRDefault="0018649F" w:rsidP="0049705A">
            <w:pPr>
              <w:pStyle w:val="a3"/>
              <w:spacing w:after="120" w:line="276" w:lineRule="auto"/>
              <w:jc w:val="center"/>
              <w:rPr>
                <w:sz w:val="16"/>
                <w:szCs w:val="16"/>
                <w:lang w:val="el-GR"/>
              </w:rPr>
            </w:pPr>
            <w:r w:rsidRPr="00C243EF">
              <w:rPr>
                <w:sz w:val="16"/>
                <w:szCs w:val="16"/>
                <w:lang w:val="el-GR"/>
              </w:rPr>
              <w:t>7,50 €</w:t>
            </w:r>
          </w:p>
        </w:tc>
        <w:tc>
          <w:tcPr>
            <w:tcW w:w="1410" w:type="dxa"/>
            <w:vAlign w:val="center"/>
          </w:tcPr>
          <w:p w14:paraId="7B7E75E0" w14:textId="3FF65B21" w:rsidR="0018649F" w:rsidRPr="00C243EF" w:rsidRDefault="0018649F" w:rsidP="0049705A">
            <w:pPr>
              <w:pStyle w:val="a3"/>
              <w:spacing w:after="120" w:line="276" w:lineRule="auto"/>
              <w:jc w:val="center"/>
              <w:rPr>
                <w:sz w:val="16"/>
                <w:szCs w:val="16"/>
                <w:lang w:val="el-GR"/>
              </w:rPr>
            </w:pPr>
          </w:p>
        </w:tc>
        <w:tc>
          <w:tcPr>
            <w:tcW w:w="1076" w:type="dxa"/>
            <w:vAlign w:val="center"/>
          </w:tcPr>
          <w:p w14:paraId="3D7D0983" w14:textId="49B982CE" w:rsidR="0018649F" w:rsidRPr="00C243EF" w:rsidRDefault="0018649F" w:rsidP="0049705A">
            <w:pPr>
              <w:pStyle w:val="a3"/>
              <w:spacing w:after="120" w:line="276" w:lineRule="auto"/>
              <w:jc w:val="center"/>
              <w:rPr>
                <w:sz w:val="16"/>
                <w:szCs w:val="16"/>
                <w:lang w:val="el-GR"/>
              </w:rPr>
            </w:pPr>
          </w:p>
        </w:tc>
        <w:tc>
          <w:tcPr>
            <w:tcW w:w="1043" w:type="dxa"/>
            <w:vAlign w:val="center"/>
          </w:tcPr>
          <w:p w14:paraId="00E2B93D" w14:textId="642A66E0" w:rsidR="0018649F" w:rsidRPr="00C243EF" w:rsidRDefault="0018649F" w:rsidP="0049705A">
            <w:pPr>
              <w:pStyle w:val="a3"/>
              <w:spacing w:after="120" w:line="276" w:lineRule="auto"/>
              <w:jc w:val="center"/>
              <w:rPr>
                <w:sz w:val="16"/>
                <w:szCs w:val="16"/>
                <w:lang w:val="el-GR"/>
              </w:rPr>
            </w:pPr>
          </w:p>
        </w:tc>
        <w:tc>
          <w:tcPr>
            <w:tcW w:w="1043" w:type="dxa"/>
          </w:tcPr>
          <w:p w14:paraId="2C1BA097" w14:textId="77777777" w:rsidR="0018649F" w:rsidRPr="00C243EF" w:rsidRDefault="0018649F" w:rsidP="0049705A">
            <w:pPr>
              <w:pStyle w:val="a3"/>
              <w:spacing w:after="120" w:line="276" w:lineRule="auto"/>
              <w:jc w:val="center"/>
              <w:rPr>
                <w:sz w:val="16"/>
                <w:szCs w:val="16"/>
                <w:lang w:val="el-GR"/>
              </w:rPr>
            </w:pPr>
          </w:p>
        </w:tc>
      </w:tr>
      <w:tr w:rsidR="0018649F" w:rsidRPr="00C243EF" w14:paraId="4F5FB280" w14:textId="3AEC9D9E" w:rsidTr="0018649F">
        <w:trPr>
          <w:jc w:val="center"/>
        </w:trPr>
        <w:tc>
          <w:tcPr>
            <w:tcW w:w="540" w:type="dxa"/>
            <w:vAlign w:val="center"/>
          </w:tcPr>
          <w:p w14:paraId="4D9923BD" w14:textId="77777777" w:rsidR="0018649F" w:rsidRPr="00C243EF" w:rsidRDefault="0018649F" w:rsidP="0049705A">
            <w:pPr>
              <w:pStyle w:val="a3"/>
              <w:spacing w:after="120" w:line="276" w:lineRule="auto"/>
              <w:jc w:val="center"/>
              <w:rPr>
                <w:b/>
                <w:sz w:val="16"/>
                <w:szCs w:val="16"/>
                <w:lang w:val="el-GR"/>
              </w:rPr>
            </w:pPr>
            <w:r w:rsidRPr="00C243EF">
              <w:rPr>
                <w:b/>
                <w:sz w:val="16"/>
                <w:szCs w:val="16"/>
                <w:lang w:val="el-GR"/>
              </w:rPr>
              <w:t>10</w:t>
            </w:r>
          </w:p>
        </w:tc>
        <w:tc>
          <w:tcPr>
            <w:tcW w:w="1945" w:type="dxa"/>
            <w:vAlign w:val="center"/>
          </w:tcPr>
          <w:p w14:paraId="06FCE5CA" w14:textId="77777777" w:rsidR="0018649F" w:rsidRPr="00C243EF" w:rsidRDefault="0018649F" w:rsidP="0049705A">
            <w:pPr>
              <w:pStyle w:val="a3"/>
              <w:spacing w:after="120" w:line="276" w:lineRule="auto"/>
              <w:jc w:val="center"/>
              <w:rPr>
                <w:sz w:val="16"/>
                <w:szCs w:val="16"/>
                <w:lang w:val="el-GR"/>
              </w:rPr>
            </w:pPr>
            <w:r w:rsidRPr="00C243EF">
              <w:rPr>
                <w:sz w:val="16"/>
                <w:szCs w:val="16"/>
                <w:lang w:val="el-GR"/>
              </w:rPr>
              <w:t>Λιπαντικό SAE 10</w:t>
            </w:r>
            <w:r w:rsidRPr="00C243EF">
              <w:rPr>
                <w:sz w:val="16"/>
                <w:szCs w:val="16"/>
                <w:lang w:val="en-US"/>
              </w:rPr>
              <w:t>W</w:t>
            </w:r>
            <w:r w:rsidRPr="00C243EF">
              <w:rPr>
                <w:sz w:val="16"/>
                <w:szCs w:val="16"/>
                <w:lang w:val="el-GR"/>
              </w:rPr>
              <w:t xml:space="preserve">-40 </w:t>
            </w:r>
            <w:r w:rsidRPr="00C243EF">
              <w:rPr>
                <w:sz w:val="16"/>
                <w:szCs w:val="16"/>
                <w:lang w:val="en-US"/>
              </w:rPr>
              <w:t>E</w:t>
            </w:r>
            <w:r w:rsidRPr="00C243EF">
              <w:rPr>
                <w:sz w:val="16"/>
                <w:szCs w:val="16"/>
                <w:lang w:val="el-GR"/>
              </w:rPr>
              <w:t>9/</w:t>
            </w:r>
            <w:r w:rsidRPr="00C243EF">
              <w:rPr>
                <w:sz w:val="16"/>
                <w:szCs w:val="16"/>
                <w:lang w:val="en-US"/>
              </w:rPr>
              <w:t>E</w:t>
            </w:r>
            <w:r w:rsidRPr="00C243EF">
              <w:rPr>
                <w:sz w:val="16"/>
                <w:szCs w:val="16"/>
                <w:lang w:val="el-GR"/>
              </w:rPr>
              <w:t>6</w:t>
            </w:r>
          </w:p>
        </w:tc>
        <w:tc>
          <w:tcPr>
            <w:tcW w:w="1103" w:type="dxa"/>
            <w:vAlign w:val="center"/>
          </w:tcPr>
          <w:p w14:paraId="7ACE0656" w14:textId="77777777" w:rsidR="0018649F" w:rsidRPr="00C243EF" w:rsidRDefault="0018649F" w:rsidP="0049705A">
            <w:pPr>
              <w:pStyle w:val="a3"/>
              <w:spacing w:after="120" w:line="276" w:lineRule="auto"/>
              <w:jc w:val="center"/>
              <w:rPr>
                <w:sz w:val="16"/>
                <w:szCs w:val="16"/>
                <w:lang w:val="el-GR"/>
              </w:rPr>
            </w:pPr>
            <w:r w:rsidRPr="00C243EF">
              <w:rPr>
                <w:sz w:val="16"/>
                <w:szCs w:val="16"/>
                <w:lang w:val="el-GR"/>
              </w:rPr>
              <w:t>9.000,00</w:t>
            </w:r>
          </w:p>
        </w:tc>
        <w:tc>
          <w:tcPr>
            <w:tcW w:w="1108" w:type="dxa"/>
            <w:vAlign w:val="center"/>
          </w:tcPr>
          <w:p w14:paraId="4CD60ADA" w14:textId="77777777" w:rsidR="0018649F" w:rsidRPr="00C243EF" w:rsidRDefault="0018649F" w:rsidP="0049705A">
            <w:pPr>
              <w:pStyle w:val="a3"/>
              <w:spacing w:after="120" w:line="276" w:lineRule="auto"/>
              <w:jc w:val="center"/>
              <w:rPr>
                <w:sz w:val="16"/>
                <w:szCs w:val="16"/>
                <w:lang w:val="el-GR"/>
              </w:rPr>
            </w:pPr>
            <w:r w:rsidRPr="00C243EF">
              <w:rPr>
                <w:sz w:val="16"/>
                <w:szCs w:val="16"/>
                <w:lang w:val="el-GR"/>
              </w:rPr>
              <w:t>6,80 €</w:t>
            </w:r>
          </w:p>
        </w:tc>
        <w:tc>
          <w:tcPr>
            <w:tcW w:w="1410" w:type="dxa"/>
            <w:vAlign w:val="center"/>
          </w:tcPr>
          <w:p w14:paraId="4A6B1F8B" w14:textId="6912CB51" w:rsidR="0018649F" w:rsidRPr="00C243EF" w:rsidRDefault="0018649F" w:rsidP="0049705A">
            <w:pPr>
              <w:pStyle w:val="a3"/>
              <w:spacing w:after="120" w:line="276" w:lineRule="auto"/>
              <w:jc w:val="center"/>
              <w:rPr>
                <w:sz w:val="16"/>
                <w:szCs w:val="16"/>
                <w:lang w:val="el-GR"/>
              </w:rPr>
            </w:pPr>
          </w:p>
        </w:tc>
        <w:tc>
          <w:tcPr>
            <w:tcW w:w="1076" w:type="dxa"/>
            <w:vAlign w:val="center"/>
          </w:tcPr>
          <w:p w14:paraId="0AA5E2E1" w14:textId="4D304610" w:rsidR="0018649F" w:rsidRPr="00C243EF" w:rsidRDefault="0018649F" w:rsidP="0049705A">
            <w:pPr>
              <w:pStyle w:val="a3"/>
              <w:spacing w:after="120" w:line="276" w:lineRule="auto"/>
              <w:jc w:val="center"/>
              <w:rPr>
                <w:sz w:val="16"/>
                <w:szCs w:val="16"/>
                <w:lang w:val="el-GR"/>
              </w:rPr>
            </w:pPr>
          </w:p>
        </w:tc>
        <w:tc>
          <w:tcPr>
            <w:tcW w:w="1043" w:type="dxa"/>
            <w:vAlign w:val="center"/>
          </w:tcPr>
          <w:p w14:paraId="18FD7AE0" w14:textId="6CDBF419" w:rsidR="0018649F" w:rsidRPr="00C243EF" w:rsidRDefault="0018649F" w:rsidP="0049705A">
            <w:pPr>
              <w:pStyle w:val="a3"/>
              <w:spacing w:after="120" w:line="276" w:lineRule="auto"/>
              <w:jc w:val="center"/>
              <w:rPr>
                <w:sz w:val="16"/>
                <w:szCs w:val="16"/>
                <w:lang w:val="el-GR"/>
              </w:rPr>
            </w:pPr>
          </w:p>
        </w:tc>
        <w:tc>
          <w:tcPr>
            <w:tcW w:w="1043" w:type="dxa"/>
          </w:tcPr>
          <w:p w14:paraId="22678B4B" w14:textId="77777777" w:rsidR="0018649F" w:rsidRPr="00C243EF" w:rsidRDefault="0018649F" w:rsidP="0049705A">
            <w:pPr>
              <w:pStyle w:val="a3"/>
              <w:spacing w:after="120" w:line="276" w:lineRule="auto"/>
              <w:jc w:val="center"/>
              <w:rPr>
                <w:sz w:val="16"/>
                <w:szCs w:val="16"/>
                <w:lang w:val="el-GR"/>
              </w:rPr>
            </w:pPr>
          </w:p>
        </w:tc>
      </w:tr>
      <w:tr w:rsidR="0018649F" w:rsidRPr="00C243EF" w14:paraId="0A9123AD" w14:textId="79578E5D" w:rsidTr="0018649F">
        <w:trPr>
          <w:jc w:val="center"/>
        </w:trPr>
        <w:tc>
          <w:tcPr>
            <w:tcW w:w="540" w:type="dxa"/>
            <w:vAlign w:val="center"/>
          </w:tcPr>
          <w:p w14:paraId="254FAB26" w14:textId="77777777" w:rsidR="0018649F" w:rsidRPr="00C243EF" w:rsidRDefault="0018649F" w:rsidP="0049705A">
            <w:pPr>
              <w:pStyle w:val="a3"/>
              <w:spacing w:after="120" w:line="276" w:lineRule="auto"/>
              <w:jc w:val="center"/>
              <w:rPr>
                <w:b/>
                <w:sz w:val="16"/>
                <w:szCs w:val="16"/>
                <w:lang w:val="el-GR"/>
              </w:rPr>
            </w:pPr>
            <w:r w:rsidRPr="00C243EF">
              <w:rPr>
                <w:b/>
                <w:sz w:val="16"/>
                <w:szCs w:val="16"/>
                <w:lang w:val="el-GR"/>
              </w:rPr>
              <w:t>11</w:t>
            </w:r>
          </w:p>
        </w:tc>
        <w:tc>
          <w:tcPr>
            <w:tcW w:w="1945" w:type="dxa"/>
            <w:vAlign w:val="center"/>
          </w:tcPr>
          <w:p w14:paraId="7C6591B0" w14:textId="77777777" w:rsidR="0018649F" w:rsidRPr="00C243EF" w:rsidRDefault="0018649F" w:rsidP="0049705A">
            <w:pPr>
              <w:pStyle w:val="a3"/>
              <w:spacing w:after="120" w:line="276" w:lineRule="auto"/>
              <w:jc w:val="center"/>
              <w:rPr>
                <w:sz w:val="16"/>
                <w:szCs w:val="16"/>
                <w:lang w:val="el-GR"/>
              </w:rPr>
            </w:pPr>
            <w:r w:rsidRPr="00C243EF">
              <w:rPr>
                <w:sz w:val="16"/>
                <w:szCs w:val="16"/>
                <w:lang w:val="el-GR"/>
              </w:rPr>
              <w:t xml:space="preserve">Λιπαντικό SAE </w:t>
            </w:r>
            <w:r>
              <w:rPr>
                <w:sz w:val="16"/>
                <w:szCs w:val="16"/>
                <w:lang w:val="el-GR"/>
              </w:rPr>
              <w:t>5</w:t>
            </w:r>
            <w:r w:rsidRPr="00C243EF">
              <w:rPr>
                <w:sz w:val="16"/>
                <w:szCs w:val="16"/>
                <w:lang w:val="en-US"/>
              </w:rPr>
              <w:t>W</w:t>
            </w:r>
            <w:r w:rsidRPr="00C243EF">
              <w:rPr>
                <w:sz w:val="16"/>
                <w:szCs w:val="16"/>
                <w:lang w:val="el-GR"/>
              </w:rPr>
              <w:t xml:space="preserve">-30 (για οχήματα </w:t>
            </w:r>
            <w:r w:rsidRPr="00C243EF">
              <w:rPr>
                <w:sz w:val="16"/>
                <w:szCs w:val="16"/>
                <w:lang w:val="en-US"/>
              </w:rPr>
              <w:t>smart</w:t>
            </w:r>
            <w:r w:rsidRPr="00C243EF">
              <w:rPr>
                <w:sz w:val="16"/>
                <w:szCs w:val="16"/>
                <w:lang w:val="el-GR"/>
              </w:rPr>
              <w:t xml:space="preserve"> βενζινοκινητήρων-πετρελαιοκινητήρων)</w:t>
            </w:r>
          </w:p>
        </w:tc>
        <w:tc>
          <w:tcPr>
            <w:tcW w:w="1103" w:type="dxa"/>
            <w:vAlign w:val="center"/>
          </w:tcPr>
          <w:p w14:paraId="4938052C" w14:textId="77777777" w:rsidR="0018649F" w:rsidRPr="00C243EF" w:rsidRDefault="0018649F" w:rsidP="0049705A">
            <w:pPr>
              <w:pStyle w:val="a3"/>
              <w:spacing w:after="120" w:line="276" w:lineRule="auto"/>
              <w:jc w:val="center"/>
              <w:rPr>
                <w:sz w:val="16"/>
                <w:szCs w:val="16"/>
                <w:lang w:val="el-GR"/>
              </w:rPr>
            </w:pPr>
            <w:r w:rsidRPr="00C243EF">
              <w:rPr>
                <w:sz w:val="16"/>
                <w:szCs w:val="16"/>
                <w:lang w:val="el-GR"/>
              </w:rPr>
              <w:t>750,00</w:t>
            </w:r>
          </w:p>
        </w:tc>
        <w:tc>
          <w:tcPr>
            <w:tcW w:w="1108" w:type="dxa"/>
            <w:vAlign w:val="center"/>
          </w:tcPr>
          <w:p w14:paraId="052B466D" w14:textId="77777777" w:rsidR="0018649F" w:rsidRPr="00C243EF" w:rsidRDefault="0018649F" w:rsidP="0049705A">
            <w:pPr>
              <w:pStyle w:val="a3"/>
              <w:spacing w:after="120" w:line="276" w:lineRule="auto"/>
              <w:jc w:val="center"/>
              <w:rPr>
                <w:sz w:val="16"/>
                <w:szCs w:val="16"/>
                <w:lang w:val="el-GR"/>
              </w:rPr>
            </w:pPr>
            <w:r w:rsidRPr="00C243EF">
              <w:rPr>
                <w:sz w:val="16"/>
                <w:szCs w:val="16"/>
                <w:lang w:val="el-GR"/>
              </w:rPr>
              <w:t>8,80 €</w:t>
            </w:r>
          </w:p>
        </w:tc>
        <w:tc>
          <w:tcPr>
            <w:tcW w:w="1410" w:type="dxa"/>
            <w:vAlign w:val="center"/>
          </w:tcPr>
          <w:p w14:paraId="6839641D" w14:textId="110EC376" w:rsidR="0018649F" w:rsidRPr="00C243EF" w:rsidRDefault="0018649F" w:rsidP="0049705A">
            <w:pPr>
              <w:pStyle w:val="a3"/>
              <w:spacing w:after="120" w:line="276" w:lineRule="auto"/>
              <w:jc w:val="center"/>
              <w:rPr>
                <w:sz w:val="16"/>
                <w:szCs w:val="16"/>
                <w:lang w:val="el-GR"/>
              </w:rPr>
            </w:pPr>
          </w:p>
        </w:tc>
        <w:tc>
          <w:tcPr>
            <w:tcW w:w="1076" w:type="dxa"/>
            <w:vAlign w:val="center"/>
          </w:tcPr>
          <w:p w14:paraId="7CC2A64A" w14:textId="2B53F4B4" w:rsidR="0018649F" w:rsidRPr="00C243EF" w:rsidRDefault="0018649F" w:rsidP="0049705A">
            <w:pPr>
              <w:pStyle w:val="a3"/>
              <w:spacing w:after="120" w:line="276" w:lineRule="auto"/>
              <w:jc w:val="center"/>
              <w:rPr>
                <w:sz w:val="16"/>
                <w:szCs w:val="16"/>
                <w:lang w:val="el-GR"/>
              </w:rPr>
            </w:pPr>
          </w:p>
        </w:tc>
        <w:tc>
          <w:tcPr>
            <w:tcW w:w="1043" w:type="dxa"/>
            <w:vAlign w:val="center"/>
          </w:tcPr>
          <w:p w14:paraId="52726B74" w14:textId="4FFCABB4" w:rsidR="0018649F" w:rsidRPr="00C243EF" w:rsidRDefault="0018649F" w:rsidP="0049705A">
            <w:pPr>
              <w:pStyle w:val="a3"/>
              <w:spacing w:after="120" w:line="276" w:lineRule="auto"/>
              <w:jc w:val="center"/>
              <w:rPr>
                <w:sz w:val="16"/>
                <w:szCs w:val="16"/>
                <w:lang w:val="el-GR"/>
              </w:rPr>
            </w:pPr>
          </w:p>
        </w:tc>
        <w:tc>
          <w:tcPr>
            <w:tcW w:w="1043" w:type="dxa"/>
          </w:tcPr>
          <w:p w14:paraId="2EFD88FC" w14:textId="77777777" w:rsidR="0018649F" w:rsidRPr="00C243EF" w:rsidRDefault="0018649F" w:rsidP="0049705A">
            <w:pPr>
              <w:pStyle w:val="a3"/>
              <w:spacing w:after="120" w:line="276" w:lineRule="auto"/>
              <w:jc w:val="center"/>
              <w:rPr>
                <w:sz w:val="16"/>
                <w:szCs w:val="16"/>
                <w:lang w:val="el-GR"/>
              </w:rPr>
            </w:pPr>
          </w:p>
        </w:tc>
      </w:tr>
      <w:tr w:rsidR="0018649F" w:rsidRPr="00C243EF" w14:paraId="5D66084F" w14:textId="4F7D077C" w:rsidTr="0018649F">
        <w:trPr>
          <w:jc w:val="center"/>
        </w:trPr>
        <w:tc>
          <w:tcPr>
            <w:tcW w:w="540" w:type="dxa"/>
            <w:vAlign w:val="center"/>
          </w:tcPr>
          <w:p w14:paraId="7D1251DA" w14:textId="77777777" w:rsidR="0018649F" w:rsidRPr="00C243EF" w:rsidRDefault="0018649F" w:rsidP="0049705A">
            <w:pPr>
              <w:pStyle w:val="a3"/>
              <w:spacing w:after="120" w:line="276" w:lineRule="auto"/>
              <w:jc w:val="center"/>
              <w:rPr>
                <w:b/>
                <w:sz w:val="16"/>
                <w:szCs w:val="16"/>
                <w:lang w:val="el-GR"/>
              </w:rPr>
            </w:pPr>
            <w:r w:rsidRPr="00C243EF">
              <w:rPr>
                <w:b/>
                <w:sz w:val="16"/>
                <w:szCs w:val="16"/>
                <w:lang w:val="el-GR"/>
              </w:rPr>
              <w:t>12</w:t>
            </w:r>
          </w:p>
        </w:tc>
        <w:tc>
          <w:tcPr>
            <w:tcW w:w="1945" w:type="dxa"/>
            <w:vAlign w:val="center"/>
          </w:tcPr>
          <w:p w14:paraId="42DB0644" w14:textId="77777777" w:rsidR="0018649F" w:rsidRPr="00C243EF" w:rsidRDefault="0018649F" w:rsidP="0049705A">
            <w:pPr>
              <w:pStyle w:val="a3"/>
              <w:spacing w:after="120" w:line="276" w:lineRule="auto"/>
              <w:jc w:val="center"/>
              <w:rPr>
                <w:sz w:val="16"/>
                <w:szCs w:val="16"/>
                <w:lang w:val="el-GR"/>
              </w:rPr>
            </w:pPr>
            <w:r w:rsidRPr="00C243EF">
              <w:rPr>
                <w:sz w:val="16"/>
                <w:szCs w:val="16"/>
                <w:lang w:val="el-GR"/>
              </w:rPr>
              <w:t xml:space="preserve">Λιπαντικό SAE </w:t>
            </w:r>
            <w:r>
              <w:rPr>
                <w:sz w:val="16"/>
                <w:szCs w:val="16"/>
                <w:lang w:val="el-GR"/>
              </w:rPr>
              <w:t>5</w:t>
            </w:r>
            <w:r w:rsidRPr="00C243EF">
              <w:rPr>
                <w:sz w:val="16"/>
                <w:szCs w:val="16"/>
                <w:lang w:val="en-US"/>
              </w:rPr>
              <w:t>W</w:t>
            </w:r>
            <w:r w:rsidRPr="00C243EF">
              <w:rPr>
                <w:sz w:val="16"/>
                <w:szCs w:val="16"/>
                <w:lang w:val="el-GR"/>
              </w:rPr>
              <w:t xml:space="preserve">-30 </w:t>
            </w:r>
            <w:r w:rsidRPr="00C243EF">
              <w:rPr>
                <w:sz w:val="16"/>
                <w:szCs w:val="16"/>
                <w:lang w:val="en-US"/>
              </w:rPr>
              <w:t>ACEA</w:t>
            </w:r>
            <w:r w:rsidRPr="00C243EF">
              <w:rPr>
                <w:sz w:val="16"/>
                <w:szCs w:val="16"/>
                <w:lang w:val="el-GR"/>
              </w:rPr>
              <w:t xml:space="preserve"> </w:t>
            </w:r>
            <w:r w:rsidRPr="00C243EF">
              <w:rPr>
                <w:sz w:val="16"/>
                <w:szCs w:val="16"/>
                <w:lang w:val="en-US"/>
              </w:rPr>
              <w:t>C</w:t>
            </w:r>
            <w:r w:rsidRPr="00C243EF">
              <w:rPr>
                <w:sz w:val="16"/>
                <w:szCs w:val="16"/>
                <w:lang w:val="el-GR"/>
              </w:rPr>
              <w:t xml:space="preserve">2 (πετρελαιοκινητήρων για οχήματα </w:t>
            </w:r>
            <w:r w:rsidRPr="00C243EF">
              <w:rPr>
                <w:sz w:val="16"/>
                <w:szCs w:val="16"/>
                <w:lang w:val="en-US"/>
              </w:rPr>
              <w:t>FUSO</w:t>
            </w:r>
            <w:r w:rsidRPr="00C243EF">
              <w:rPr>
                <w:sz w:val="16"/>
                <w:szCs w:val="16"/>
                <w:lang w:val="el-GR"/>
              </w:rPr>
              <w:t>)</w:t>
            </w:r>
          </w:p>
        </w:tc>
        <w:tc>
          <w:tcPr>
            <w:tcW w:w="1103" w:type="dxa"/>
            <w:vAlign w:val="center"/>
          </w:tcPr>
          <w:p w14:paraId="03B8FE6B" w14:textId="77777777" w:rsidR="0018649F" w:rsidRPr="00C243EF" w:rsidRDefault="0018649F" w:rsidP="0049705A">
            <w:pPr>
              <w:pStyle w:val="a3"/>
              <w:spacing w:after="120" w:line="276" w:lineRule="auto"/>
              <w:jc w:val="center"/>
              <w:rPr>
                <w:sz w:val="16"/>
                <w:szCs w:val="16"/>
                <w:lang w:val="el-GR"/>
              </w:rPr>
            </w:pPr>
            <w:r w:rsidRPr="00C243EF">
              <w:rPr>
                <w:sz w:val="16"/>
                <w:szCs w:val="16"/>
                <w:lang w:val="el-GR"/>
              </w:rPr>
              <w:t>600,00</w:t>
            </w:r>
          </w:p>
        </w:tc>
        <w:tc>
          <w:tcPr>
            <w:tcW w:w="1108" w:type="dxa"/>
            <w:vAlign w:val="center"/>
          </w:tcPr>
          <w:p w14:paraId="6B04FCE0" w14:textId="77777777" w:rsidR="0018649F" w:rsidRPr="00C243EF" w:rsidRDefault="0018649F" w:rsidP="0049705A">
            <w:pPr>
              <w:pStyle w:val="a3"/>
              <w:spacing w:after="120" w:line="276" w:lineRule="auto"/>
              <w:jc w:val="center"/>
              <w:rPr>
                <w:sz w:val="16"/>
                <w:szCs w:val="16"/>
                <w:lang w:val="el-GR"/>
              </w:rPr>
            </w:pPr>
            <w:r w:rsidRPr="00C243EF">
              <w:rPr>
                <w:sz w:val="16"/>
                <w:szCs w:val="16"/>
                <w:lang w:val="el-GR"/>
              </w:rPr>
              <w:t>5,80 €</w:t>
            </w:r>
          </w:p>
        </w:tc>
        <w:tc>
          <w:tcPr>
            <w:tcW w:w="1410" w:type="dxa"/>
            <w:vAlign w:val="center"/>
          </w:tcPr>
          <w:p w14:paraId="39660B72" w14:textId="7E6D41F5" w:rsidR="0018649F" w:rsidRPr="00C243EF" w:rsidRDefault="0018649F" w:rsidP="0049705A">
            <w:pPr>
              <w:pStyle w:val="a3"/>
              <w:spacing w:after="120" w:line="276" w:lineRule="auto"/>
              <w:jc w:val="center"/>
              <w:rPr>
                <w:sz w:val="16"/>
                <w:szCs w:val="16"/>
                <w:lang w:val="el-GR"/>
              </w:rPr>
            </w:pPr>
          </w:p>
        </w:tc>
        <w:tc>
          <w:tcPr>
            <w:tcW w:w="1076" w:type="dxa"/>
            <w:vAlign w:val="center"/>
          </w:tcPr>
          <w:p w14:paraId="1AD1E7D0" w14:textId="6CABF296" w:rsidR="0018649F" w:rsidRPr="00C243EF" w:rsidRDefault="0018649F" w:rsidP="0049705A">
            <w:pPr>
              <w:pStyle w:val="a3"/>
              <w:spacing w:after="120" w:line="276" w:lineRule="auto"/>
              <w:jc w:val="center"/>
              <w:rPr>
                <w:sz w:val="16"/>
                <w:szCs w:val="16"/>
                <w:lang w:val="el-GR"/>
              </w:rPr>
            </w:pPr>
          </w:p>
        </w:tc>
        <w:tc>
          <w:tcPr>
            <w:tcW w:w="1043" w:type="dxa"/>
            <w:vAlign w:val="center"/>
          </w:tcPr>
          <w:p w14:paraId="01B6D069" w14:textId="4EDF6ED6" w:rsidR="0018649F" w:rsidRPr="00C243EF" w:rsidRDefault="0018649F" w:rsidP="0049705A">
            <w:pPr>
              <w:pStyle w:val="a3"/>
              <w:spacing w:after="120" w:line="276" w:lineRule="auto"/>
              <w:jc w:val="center"/>
              <w:rPr>
                <w:sz w:val="16"/>
                <w:szCs w:val="16"/>
                <w:lang w:val="el-GR"/>
              </w:rPr>
            </w:pPr>
          </w:p>
        </w:tc>
        <w:tc>
          <w:tcPr>
            <w:tcW w:w="1043" w:type="dxa"/>
          </w:tcPr>
          <w:p w14:paraId="0A94F505" w14:textId="77777777" w:rsidR="0018649F" w:rsidRPr="00C243EF" w:rsidRDefault="0018649F" w:rsidP="0049705A">
            <w:pPr>
              <w:pStyle w:val="a3"/>
              <w:spacing w:after="120" w:line="276" w:lineRule="auto"/>
              <w:jc w:val="center"/>
              <w:rPr>
                <w:sz w:val="16"/>
                <w:szCs w:val="16"/>
                <w:lang w:val="el-GR"/>
              </w:rPr>
            </w:pPr>
          </w:p>
        </w:tc>
      </w:tr>
      <w:tr w:rsidR="0018649F" w:rsidRPr="00C243EF" w14:paraId="77FD7E82" w14:textId="0F88738C" w:rsidTr="0018649F">
        <w:trPr>
          <w:jc w:val="center"/>
        </w:trPr>
        <w:tc>
          <w:tcPr>
            <w:tcW w:w="540" w:type="dxa"/>
            <w:vAlign w:val="center"/>
          </w:tcPr>
          <w:p w14:paraId="2E59B96F" w14:textId="77777777" w:rsidR="0018649F" w:rsidRPr="00C243EF" w:rsidRDefault="0018649F" w:rsidP="0049705A">
            <w:pPr>
              <w:pStyle w:val="a3"/>
              <w:spacing w:after="120" w:line="276" w:lineRule="auto"/>
              <w:jc w:val="center"/>
              <w:rPr>
                <w:b/>
                <w:sz w:val="16"/>
                <w:szCs w:val="16"/>
                <w:lang w:val="el-GR"/>
              </w:rPr>
            </w:pPr>
            <w:r w:rsidRPr="00C243EF">
              <w:rPr>
                <w:b/>
                <w:sz w:val="16"/>
                <w:szCs w:val="16"/>
                <w:lang w:val="el-GR"/>
              </w:rPr>
              <w:t>13</w:t>
            </w:r>
          </w:p>
        </w:tc>
        <w:tc>
          <w:tcPr>
            <w:tcW w:w="1945" w:type="dxa"/>
            <w:vAlign w:val="center"/>
          </w:tcPr>
          <w:p w14:paraId="432BB609" w14:textId="77777777" w:rsidR="0018649F" w:rsidRPr="00C243EF" w:rsidRDefault="0018649F" w:rsidP="0049705A">
            <w:pPr>
              <w:pStyle w:val="a3"/>
              <w:spacing w:after="120" w:line="276" w:lineRule="auto"/>
              <w:jc w:val="center"/>
              <w:rPr>
                <w:sz w:val="16"/>
                <w:szCs w:val="16"/>
                <w:lang w:val="el-GR"/>
              </w:rPr>
            </w:pPr>
            <w:r w:rsidRPr="00C243EF">
              <w:rPr>
                <w:sz w:val="16"/>
                <w:szCs w:val="16"/>
                <w:lang w:val="el-GR"/>
              </w:rPr>
              <w:t xml:space="preserve">Υδραυλικό λιπαντικό υψηλής απόδοσης τύπου ή ισοδύναμου </w:t>
            </w:r>
            <w:r w:rsidRPr="00C243EF">
              <w:rPr>
                <w:sz w:val="16"/>
                <w:szCs w:val="16"/>
                <w:lang w:val="en-US"/>
              </w:rPr>
              <w:t>PENTOSIN</w:t>
            </w:r>
            <w:r w:rsidRPr="00C243EF">
              <w:rPr>
                <w:sz w:val="16"/>
                <w:szCs w:val="16"/>
                <w:lang w:val="el-GR"/>
              </w:rPr>
              <w:t xml:space="preserve"> </w:t>
            </w:r>
            <w:r w:rsidRPr="00C243EF">
              <w:rPr>
                <w:sz w:val="16"/>
                <w:szCs w:val="16"/>
                <w:lang w:val="en-US"/>
              </w:rPr>
              <w:t>CHF</w:t>
            </w:r>
            <w:r w:rsidRPr="00C243EF">
              <w:rPr>
                <w:sz w:val="16"/>
                <w:szCs w:val="16"/>
                <w:lang w:val="el-GR"/>
              </w:rPr>
              <w:t xml:space="preserve"> 11</w:t>
            </w:r>
            <w:r w:rsidRPr="00C243EF">
              <w:rPr>
                <w:sz w:val="16"/>
                <w:szCs w:val="16"/>
                <w:lang w:val="en-US"/>
              </w:rPr>
              <w:t>S</w:t>
            </w:r>
          </w:p>
        </w:tc>
        <w:tc>
          <w:tcPr>
            <w:tcW w:w="1103" w:type="dxa"/>
            <w:vAlign w:val="center"/>
          </w:tcPr>
          <w:p w14:paraId="1C6EDEC1" w14:textId="77777777" w:rsidR="0018649F" w:rsidRPr="00C243EF" w:rsidRDefault="0018649F" w:rsidP="0049705A">
            <w:pPr>
              <w:pStyle w:val="a3"/>
              <w:spacing w:after="120" w:line="276" w:lineRule="auto"/>
              <w:jc w:val="center"/>
              <w:rPr>
                <w:sz w:val="16"/>
                <w:szCs w:val="16"/>
                <w:lang w:val="el-GR"/>
              </w:rPr>
            </w:pPr>
            <w:r w:rsidRPr="00C243EF">
              <w:rPr>
                <w:sz w:val="16"/>
                <w:szCs w:val="16"/>
                <w:lang w:val="el-GR"/>
              </w:rPr>
              <w:t>60,00</w:t>
            </w:r>
          </w:p>
        </w:tc>
        <w:tc>
          <w:tcPr>
            <w:tcW w:w="1108" w:type="dxa"/>
            <w:vAlign w:val="center"/>
          </w:tcPr>
          <w:p w14:paraId="646446B6" w14:textId="77777777" w:rsidR="0018649F" w:rsidRPr="00C243EF" w:rsidRDefault="0018649F" w:rsidP="0049705A">
            <w:pPr>
              <w:pStyle w:val="a3"/>
              <w:spacing w:after="120" w:line="276" w:lineRule="auto"/>
              <w:jc w:val="center"/>
              <w:rPr>
                <w:sz w:val="16"/>
                <w:szCs w:val="16"/>
                <w:lang w:val="el-GR"/>
              </w:rPr>
            </w:pPr>
            <w:r w:rsidRPr="00C243EF">
              <w:rPr>
                <w:sz w:val="16"/>
                <w:szCs w:val="16"/>
                <w:lang w:val="el-GR"/>
              </w:rPr>
              <w:t>39,00 €</w:t>
            </w:r>
          </w:p>
        </w:tc>
        <w:tc>
          <w:tcPr>
            <w:tcW w:w="1410" w:type="dxa"/>
            <w:vAlign w:val="center"/>
          </w:tcPr>
          <w:p w14:paraId="75F9A196" w14:textId="408847C5" w:rsidR="0018649F" w:rsidRPr="00C243EF" w:rsidRDefault="0018649F" w:rsidP="0049705A">
            <w:pPr>
              <w:pStyle w:val="a3"/>
              <w:spacing w:after="120" w:line="276" w:lineRule="auto"/>
              <w:jc w:val="center"/>
              <w:rPr>
                <w:sz w:val="16"/>
                <w:szCs w:val="16"/>
                <w:lang w:val="el-GR"/>
              </w:rPr>
            </w:pPr>
          </w:p>
        </w:tc>
        <w:tc>
          <w:tcPr>
            <w:tcW w:w="1076" w:type="dxa"/>
            <w:vAlign w:val="center"/>
          </w:tcPr>
          <w:p w14:paraId="04B8DFCC" w14:textId="0DEE911F" w:rsidR="0018649F" w:rsidRPr="00C243EF" w:rsidRDefault="0018649F" w:rsidP="0049705A">
            <w:pPr>
              <w:pStyle w:val="a3"/>
              <w:spacing w:after="120" w:line="276" w:lineRule="auto"/>
              <w:jc w:val="center"/>
              <w:rPr>
                <w:sz w:val="16"/>
                <w:szCs w:val="16"/>
                <w:lang w:val="el-GR"/>
              </w:rPr>
            </w:pPr>
          </w:p>
        </w:tc>
        <w:tc>
          <w:tcPr>
            <w:tcW w:w="1043" w:type="dxa"/>
            <w:vAlign w:val="center"/>
          </w:tcPr>
          <w:p w14:paraId="436E4297" w14:textId="1B866572" w:rsidR="0018649F" w:rsidRPr="00C243EF" w:rsidRDefault="0018649F" w:rsidP="0049705A">
            <w:pPr>
              <w:pStyle w:val="a3"/>
              <w:spacing w:after="120" w:line="276" w:lineRule="auto"/>
              <w:jc w:val="center"/>
              <w:rPr>
                <w:sz w:val="16"/>
                <w:szCs w:val="16"/>
                <w:lang w:val="el-GR"/>
              </w:rPr>
            </w:pPr>
          </w:p>
        </w:tc>
        <w:tc>
          <w:tcPr>
            <w:tcW w:w="1043" w:type="dxa"/>
          </w:tcPr>
          <w:p w14:paraId="00C57437" w14:textId="77777777" w:rsidR="0018649F" w:rsidRPr="00C243EF" w:rsidRDefault="0018649F" w:rsidP="0049705A">
            <w:pPr>
              <w:pStyle w:val="a3"/>
              <w:spacing w:after="120" w:line="276" w:lineRule="auto"/>
              <w:jc w:val="center"/>
              <w:rPr>
                <w:sz w:val="16"/>
                <w:szCs w:val="16"/>
                <w:lang w:val="el-GR"/>
              </w:rPr>
            </w:pPr>
          </w:p>
        </w:tc>
      </w:tr>
      <w:tr w:rsidR="00D85545" w:rsidRPr="00C243EF" w14:paraId="4D3A7D70" w14:textId="320817DB" w:rsidTr="00D85545">
        <w:trPr>
          <w:trHeight w:val="318"/>
          <w:jc w:val="center"/>
        </w:trPr>
        <w:tc>
          <w:tcPr>
            <w:tcW w:w="540" w:type="dxa"/>
            <w:vMerge w:val="restart"/>
            <w:vAlign w:val="center"/>
          </w:tcPr>
          <w:p w14:paraId="52EB3165" w14:textId="77777777" w:rsidR="00D85545" w:rsidRPr="00C243EF" w:rsidRDefault="00D85545" w:rsidP="0049705A">
            <w:pPr>
              <w:pStyle w:val="a3"/>
              <w:spacing w:after="120" w:line="276" w:lineRule="auto"/>
              <w:jc w:val="center"/>
              <w:rPr>
                <w:b/>
                <w:sz w:val="16"/>
                <w:szCs w:val="16"/>
                <w:lang w:val="el-GR"/>
              </w:rPr>
            </w:pPr>
            <w:r w:rsidRPr="00C243EF">
              <w:rPr>
                <w:b/>
                <w:sz w:val="16"/>
                <w:szCs w:val="16"/>
                <w:lang w:val="el-GR"/>
              </w:rPr>
              <w:t>14</w:t>
            </w:r>
          </w:p>
        </w:tc>
        <w:tc>
          <w:tcPr>
            <w:tcW w:w="1945" w:type="dxa"/>
            <w:vMerge w:val="restart"/>
            <w:vAlign w:val="center"/>
          </w:tcPr>
          <w:p w14:paraId="23D2C663" w14:textId="77777777" w:rsidR="00D85545" w:rsidRPr="00C243EF" w:rsidRDefault="00D85545" w:rsidP="0049705A">
            <w:pPr>
              <w:pStyle w:val="a3"/>
              <w:spacing w:after="120" w:line="276" w:lineRule="auto"/>
              <w:jc w:val="center"/>
              <w:rPr>
                <w:sz w:val="16"/>
                <w:szCs w:val="16"/>
                <w:lang w:val="el-GR"/>
              </w:rPr>
            </w:pPr>
            <w:proofErr w:type="spellStart"/>
            <w:r w:rsidRPr="00C243EF">
              <w:rPr>
                <w:sz w:val="16"/>
                <w:szCs w:val="16"/>
                <w:lang w:val="el-GR"/>
              </w:rPr>
              <w:t>Πυκνόρευστο</w:t>
            </w:r>
            <w:proofErr w:type="spellEnd"/>
            <w:r w:rsidRPr="00C243EF">
              <w:rPr>
                <w:sz w:val="16"/>
                <w:szCs w:val="16"/>
                <w:lang w:val="el-GR"/>
              </w:rPr>
              <w:t xml:space="preserve"> λιπαντικό γράσο</w:t>
            </w:r>
          </w:p>
        </w:tc>
        <w:tc>
          <w:tcPr>
            <w:tcW w:w="2211" w:type="dxa"/>
            <w:gridSpan w:val="2"/>
            <w:shd w:val="clear" w:color="auto" w:fill="B4C6E7" w:themeFill="accent1" w:themeFillTint="66"/>
            <w:vAlign w:val="center"/>
          </w:tcPr>
          <w:p w14:paraId="4D1D393C" w14:textId="0F94518D" w:rsidR="00D85545" w:rsidRPr="00CF2BA0" w:rsidRDefault="00D85545" w:rsidP="0049705A">
            <w:pPr>
              <w:pStyle w:val="a3"/>
              <w:spacing w:after="120" w:line="276" w:lineRule="auto"/>
              <w:jc w:val="center"/>
              <w:rPr>
                <w:b/>
                <w:bCs/>
                <w:sz w:val="16"/>
                <w:szCs w:val="16"/>
                <w:lang w:val="el-GR"/>
              </w:rPr>
            </w:pPr>
            <w:r w:rsidRPr="00CF2BA0">
              <w:rPr>
                <w:b/>
                <w:bCs/>
                <w:sz w:val="16"/>
                <w:szCs w:val="16"/>
                <w:lang w:val="el-GR"/>
              </w:rPr>
              <w:t>ΚΙΛΑ</w:t>
            </w:r>
          </w:p>
        </w:tc>
        <w:tc>
          <w:tcPr>
            <w:tcW w:w="4572" w:type="dxa"/>
            <w:gridSpan w:val="4"/>
            <w:shd w:val="clear" w:color="auto" w:fill="B4C6E7" w:themeFill="accent1" w:themeFillTint="66"/>
            <w:vAlign w:val="center"/>
          </w:tcPr>
          <w:p w14:paraId="7B87F709" w14:textId="77777777" w:rsidR="00D85545" w:rsidRPr="00C243EF" w:rsidRDefault="00D85545" w:rsidP="0049705A">
            <w:pPr>
              <w:pStyle w:val="a3"/>
              <w:spacing w:after="120" w:line="276" w:lineRule="auto"/>
              <w:jc w:val="center"/>
              <w:rPr>
                <w:sz w:val="16"/>
                <w:szCs w:val="16"/>
                <w:lang w:val="el-GR"/>
              </w:rPr>
            </w:pPr>
          </w:p>
        </w:tc>
      </w:tr>
      <w:tr w:rsidR="0018649F" w:rsidRPr="00C243EF" w14:paraId="53687D31" w14:textId="2A1D0EBE" w:rsidTr="0018649F">
        <w:trPr>
          <w:trHeight w:val="318"/>
          <w:jc w:val="center"/>
        </w:trPr>
        <w:tc>
          <w:tcPr>
            <w:tcW w:w="540" w:type="dxa"/>
            <w:vMerge/>
            <w:vAlign w:val="center"/>
          </w:tcPr>
          <w:p w14:paraId="57EB0A2D" w14:textId="77777777" w:rsidR="0018649F" w:rsidRPr="00C243EF" w:rsidRDefault="0018649F" w:rsidP="0049705A">
            <w:pPr>
              <w:pStyle w:val="a3"/>
              <w:spacing w:after="120" w:line="276" w:lineRule="auto"/>
              <w:jc w:val="center"/>
              <w:rPr>
                <w:b/>
                <w:sz w:val="16"/>
                <w:szCs w:val="16"/>
                <w:lang w:val="el-GR"/>
              </w:rPr>
            </w:pPr>
          </w:p>
        </w:tc>
        <w:tc>
          <w:tcPr>
            <w:tcW w:w="1945" w:type="dxa"/>
            <w:vMerge/>
            <w:vAlign w:val="center"/>
          </w:tcPr>
          <w:p w14:paraId="6EF24E0A" w14:textId="77777777" w:rsidR="0018649F" w:rsidRPr="00C243EF" w:rsidRDefault="0018649F" w:rsidP="0049705A">
            <w:pPr>
              <w:pStyle w:val="a3"/>
              <w:spacing w:after="120" w:line="276" w:lineRule="auto"/>
              <w:jc w:val="center"/>
              <w:rPr>
                <w:sz w:val="16"/>
                <w:szCs w:val="16"/>
                <w:lang w:val="el-GR"/>
              </w:rPr>
            </w:pPr>
          </w:p>
        </w:tc>
        <w:tc>
          <w:tcPr>
            <w:tcW w:w="1103" w:type="dxa"/>
            <w:vAlign w:val="center"/>
          </w:tcPr>
          <w:p w14:paraId="5DEFC424" w14:textId="77777777" w:rsidR="0018649F" w:rsidRPr="00C243EF" w:rsidRDefault="0018649F" w:rsidP="0049705A">
            <w:pPr>
              <w:pStyle w:val="a3"/>
              <w:spacing w:after="120" w:line="276" w:lineRule="auto"/>
              <w:jc w:val="center"/>
              <w:rPr>
                <w:sz w:val="16"/>
                <w:szCs w:val="16"/>
                <w:lang w:val="el-GR"/>
              </w:rPr>
            </w:pPr>
            <w:r w:rsidRPr="00C243EF">
              <w:rPr>
                <w:sz w:val="16"/>
                <w:szCs w:val="16"/>
                <w:lang w:val="el-GR"/>
              </w:rPr>
              <w:t>200</w:t>
            </w:r>
          </w:p>
        </w:tc>
        <w:tc>
          <w:tcPr>
            <w:tcW w:w="1108" w:type="dxa"/>
            <w:vAlign w:val="center"/>
          </w:tcPr>
          <w:p w14:paraId="52447A8F" w14:textId="77777777" w:rsidR="0018649F" w:rsidRPr="00C243EF" w:rsidRDefault="0018649F" w:rsidP="0049705A">
            <w:pPr>
              <w:pStyle w:val="a3"/>
              <w:spacing w:after="120" w:line="276" w:lineRule="auto"/>
              <w:jc w:val="center"/>
              <w:rPr>
                <w:sz w:val="16"/>
                <w:szCs w:val="16"/>
                <w:lang w:val="el-GR"/>
              </w:rPr>
            </w:pPr>
            <w:r w:rsidRPr="00C243EF">
              <w:rPr>
                <w:sz w:val="16"/>
                <w:szCs w:val="16"/>
                <w:lang w:val="el-GR"/>
              </w:rPr>
              <w:t>5,50 €</w:t>
            </w:r>
          </w:p>
        </w:tc>
        <w:tc>
          <w:tcPr>
            <w:tcW w:w="1410" w:type="dxa"/>
            <w:vAlign w:val="center"/>
          </w:tcPr>
          <w:p w14:paraId="281EA5DA" w14:textId="47361C78" w:rsidR="0018649F" w:rsidRPr="00C243EF" w:rsidRDefault="0018649F" w:rsidP="0049705A">
            <w:pPr>
              <w:pStyle w:val="a3"/>
              <w:spacing w:after="120" w:line="276" w:lineRule="auto"/>
              <w:jc w:val="center"/>
              <w:rPr>
                <w:sz w:val="16"/>
                <w:szCs w:val="16"/>
                <w:lang w:val="el-GR"/>
              </w:rPr>
            </w:pPr>
          </w:p>
        </w:tc>
        <w:tc>
          <w:tcPr>
            <w:tcW w:w="1076" w:type="dxa"/>
            <w:vAlign w:val="center"/>
          </w:tcPr>
          <w:p w14:paraId="3ACD773C" w14:textId="446FCEFF" w:rsidR="0018649F" w:rsidRPr="00C243EF" w:rsidRDefault="0018649F" w:rsidP="0049705A">
            <w:pPr>
              <w:pStyle w:val="a3"/>
              <w:spacing w:after="120" w:line="276" w:lineRule="auto"/>
              <w:jc w:val="center"/>
              <w:rPr>
                <w:sz w:val="16"/>
                <w:szCs w:val="16"/>
                <w:lang w:val="el-GR"/>
              </w:rPr>
            </w:pPr>
          </w:p>
        </w:tc>
        <w:tc>
          <w:tcPr>
            <w:tcW w:w="1043" w:type="dxa"/>
            <w:vAlign w:val="center"/>
          </w:tcPr>
          <w:p w14:paraId="776406DE" w14:textId="14420969" w:rsidR="0018649F" w:rsidRPr="00C243EF" w:rsidRDefault="0018649F" w:rsidP="0049705A">
            <w:pPr>
              <w:pStyle w:val="a3"/>
              <w:spacing w:after="120" w:line="276" w:lineRule="auto"/>
              <w:jc w:val="center"/>
              <w:rPr>
                <w:sz w:val="16"/>
                <w:szCs w:val="16"/>
                <w:lang w:val="el-GR"/>
              </w:rPr>
            </w:pPr>
          </w:p>
        </w:tc>
        <w:tc>
          <w:tcPr>
            <w:tcW w:w="1043" w:type="dxa"/>
          </w:tcPr>
          <w:p w14:paraId="37CB51A3" w14:textId="77777777" w:rsidR="0018649F" w:rsidRPr="00C243EF" w:rsidRDefault="0018649F" w:rsidP="0049705A">
            <w:pPr>
              <w:pStyle w:val="a3"/>
              <w:spacing w:after="120" w:line="276" w:lineRule="auto"/>
              <w:jc w:val="center"/>
              <w:rPr>
                <w:sz w:val="16"/>
                <w:szCs w:val="16"/>
                <w:lang w:val="el-GR"/>
              </w:rPr>
            </w:pPr>
          </w:p>
        </w:tc>
      </w:tr>
      <w:tr w:rsidR="0018649F" w:rsidRPr="00C243EF" w14:paraId="04791B94" w14:textId="0E07A00D" w:rsidTr="0018649F">
        <w:trPr>
          <w:jc w:val="center"/>
        </w:trPr>
        <w:tc>
          <w:tcPr>
            <w:tcW w:w="540" w:type="dxa"/>
            <w:tcBorders>
              <w:bottom w:val="single" w:sz="4" w:space="0" w:color="auto"/>
            </w:tcBorders>
            <w:vAlign w:val="center"/>
          </w:tcPr>
          <w:p w14:paraId="6A979518" w14:textId="77777777" w:rsidR="0018649F" w:rsidRPr="00C243EF" w:rsidRDefault="0018649F" w:rsidP="0049705A">
            <w:pPr>
              <w:pStyle w:val="a3"/>
              <w:spacing w:after="120" w:line="276" w:lineRule="auto"/>
              <w:jc w:val="center"/>
              <w:rPr>
                <w:b/>
                <w:sz w:val="16"/>
                <w:szCs w:val="16"/>
                <w:lang w:val="el-GR"/>
              </w:rPr>
            </w:pPr>
            <w:r w:rsidRPr="00C243EF">
              <w:rPr>
                <w:b/>
                <w:sz w:val="16"/>
                <w:szCs w:val="16"/>
                <w:lang w:val="el-GR"/>
              </w:rPr>
              <w:t>15</w:t>
            </w:r>
          </w:p>
        </w:tc>
        <w:tc>
          <w:tcPr>
            <w:tcW w:w="1945" w:type="dxa"/>
            <w:tcBorders>
              <w:bottom w:val="single" w:sz="4" w:space="0" w:color="auto"/>
            </w:tcBorders>
            <w:vAlign w:val="center"/>
          </w:tcPr>
          <w:p w14:paraId="543FA0D2" w14:textId="77777777" w:rsidR="0018649F" w:rsidRPr="00C243EF" w:rsidRDefault="0018649F" w:rsidP="0049705A">
            <w:pPr>
              <w:pStyle w:val="a3"/>
              <w:spacing w:after="120" w:line="276" w:lineRule="auto"/>
              <w:jc w:val="center"/>
              <w:rPr>
                <w:sz w:val="16"/>
                <w:szCs w:val="16"/>
                <w:lang w:val="el-GR"/>
              </w:rPr>
            </w:pPr>
            <w:proofErr w:type="spellStart"/>
            <w:r w:rsidRPr="00C243EF">
              <w:rPr>
                <w:sz w:val="16"/>
                <w:szCs w:val="16"/>
                <w:lang w:val="el-GR"/>
              </w:rPr>
              <w:t>Ημίρευστο</w:t>
            </w:r>
            <w:proofErr w:type="spellEnd"/>
            <w:r w:rsidRPr="00C243EF">
              <w:rPr>
                <w:sz w:val="16"/>
                <w:szCs w:val="16"/>
                <w:lang w:val="el-GR"/>
              </w:rPr>
              <w:t xml:space="preserve"> γράσο </w:t>
            </w:r>
            <w:proofErr w:type="spellStart"/>
            <w:r w:rsidRPr="00C243EF">
              <w:rPr>
                <w:sz w:val="16"/>
                <w:szCs w:val="16"/>
                <w:lang w:val="el-GR"/>
              </w:rPr>
              <w:t>λιθίου</w:t>
            </w:r>
            <w:proofErr w:type="spellEnd"/>
          </w:p>
        </w:tc>
        <w:tc>
          <w:tcPr>
            <w:tcW w:w="1103" w:type="dxa"/>
            <w:tcBorders>
              <w:bottom w:val="single" w:sz="4" w:space="0" w:color="auto"/>
            </w:tcBorders>
            <w:vAlign w:val="center"/>
          </w:tcPr>
          <w:p w14:paraId="41534948" w14:textId="77777777" w:rsidR="0018649F" w:rsidRPr="00C243EF" w:rsidRDefault="0018649F" w:rsidP="0049705A">
            <w:pPr>
              <w:pStyle w:val="a3"/>
              <w:spacing w:after="120" w:line="276" w:lineRule="auto"/>
              <w:jc w:val="center"/>
              <w:rPr>
                <w:sz w:val="16"/>
                <w:szCs w:val="16"/>
                <w:lang w:val="el-GR"/>
              </w:rPr>
            </w:pPr>
            <w:r w:rsidRPr="00C243EF">
              <w:rPr>
                <w:sz w:val="16"/>
                <w:szCs w:val="16"/>
                <w:lang w:val="el-GR"/>
              </w:rPr>
              <w:t>100</w:t>
            </w:r>
          </w:p>
        </w:tc>
        <w:tc>
          <w:tcPr>
            <w:tcW w:w="1108" w:type="dxa"/>
            <w:tcBorders>
              <w:bottom w:val="single" w:sz="4" w:space="0" w:color="auto"/>
            </w:tcBorders>
            <w:vAlign w:val="center"/>
          </w:tcPr>
          <w:p w14:paraId="332F37C2" w14:textId="77777777" w:rsidR="0018649F" w:rsidRPr="00C243EF" w:rsidRDefault="0018649F" w:rsidP="0049705A">
            <w:pPr>
              <w:pStyle w:val="a3"/>
              <w:spacing w:after="120" w:line="276" w:lineRule="auto"/>
              <w:jc w:val="center"/>
              <w:rPr>
                <w:sz w:val="16"/>
                <w:szCs w:val="16"/>
                <w:lang w:val="el-GR"/>
              </w:rPr>
            </w:pPr>
            <w:r w:rsidRPr="00C243EF">
              <w:rPr>
                <w:sz w:val="16"/>
                <w:szCs w:val="16"/>
                <w:lang w:val="el-GR"/>
              </w:rPr>
              <w:t>6,00 €</w:t>
            </w:r>
          </w:p>
        </w:tc>
        <w:tc>
          <w:tcPr>
            <w:tcW w:w="1410" w:type="dxa"/>
            <w:vAlign w:val="center"/>
          </w:tcPr>
          <w:p w14:paraId="357AD6D5" w14:textId="01EF0183" w:rsidR="0018649F" w:rsidRPr="00C243EF" w:rsidRDefault="0018649F" w:rsidP="0049705A">
            <w:pPr>
              <w:pStyle w:val="a3"/>
              <w:spacing w:after="120" w:line="276" w:lineRule="auto"/>
              <w:jc w:val="center"/>
              <w:rPr>
                <w:sz w:val="16"/>
                <w:szCs w:val="16"/>
                <w:lang w:val="el-GR"/>
              </w:rPr>
            </w:pPr>
          </w:p>
        </w:tc>
        <w:tc>
          <w:tcPr>
            <w:tcW w:w="1076" w:type="dxa"/>
            <w:vAlign w:val="center"/>
          </w:tcPr>
          <w:p w14:paraId="44907C8D" w14:textId="08555A3B" w:rsidR="0018649F" w:rsidRPr="00C243EF" w:rsidRDefault="0018649F" w:rsidP="0049705A">
            <w:pPr>
              <w:pStyle w:val="a3"/>
              <w:spacing w:after="120" w:line="276" w:lineRule="auto"/>
              <w:jc w:val="center"/>
              <w:rPr>
                <w:sz w:val="16"/>
                <w:szCs w:val="16"/>
                <w:lang w:val="el-GR"/>
              </w:rPr>
            </w:pPr>
          </w:p>
        </w:tc>
        <w:tc>
          <w:tcPr>
            <w:tcW w:w="1043" w:type="dxa"/>
            <w:vAlign w:val="center"/>
          </w:tcPr>
          <w:p w14:paraId="7606F886" w14:textId="1064DBEA" w:rsidR="0018649F" w:rsidRPr="00C243EF" w:rsidRDefault="0018649F" w:rsidP="0049705A">
            <w:pPr>
              <w:pStyle w:val="a3"/>
              <w:spacing w:after="120" w:line="276" w:lineRule="auto"/>
              <w:jc w:val="center"/>
              <w:rPr>
                <w:sz w:val="16"/>
                <w:szCs w:val="16"/>
                <w:lang w:val="el-GR"/>
              </w:rPr>
            </w:pPr>
          </w:p>
        </w:tc>
        <w:tc>
          <w:tcPr>
            <w:tcW w:w="1043" w:type="dxa"/>
          </w:tcPr>
          <w:p w14:paraId="5593D149" w14:textId="77777777" w:rsidR="0018649F" w:rsidRPr="00C243EF" w:rsidRDefault="0018649F" w:rsidP="0049705A">
            <w:pPr>
              <w:pStyle w:val="a3"/>
              <w:spacing w:after="120" w:line="276" w:lineRule="auto"/>
              <w:jc w:val="center"/>
              <w:rPr>
                <w:sz w:val="16"/>
                <w:szCs w:val="16"/>
                <w:lang w:val="el-GR"/>
              </w:rPr>
            </w:pPr>
          </w:p>
        </w:tc>
      </w:tr>
      <w:tr w:rsidR="0018649F" w:rsidRPr="00C243EF" w14:paraId="7924073E" w14:textId="77777777" w:rsidTr="00CF2BA0">
        <w:trPr>
          <w:jc w:val="center"/>
        </w:trPr>
        <w:tc>
          <w:tcPr>
            <w:tcW w:w="4696" w:type="dxa"/>
            <w:gridSpan w:val="4"/>
            <w:tcBorders>
              <w:left w:val="nil"/>
              <w:bottom w:val="nil"/>
            </w:tcBorders>
            <w:vAlign w:val="center"/>
          </w:tcPr>
          <w:p w14:paraId="08A4F88D" w14:textId="77777777" w:rsidR="0018649F" w:rsidRPr="0018649F" w:rsidRDefault="0018649F" w:rsidP="0049705A">
            <w:pPr>
              <w:pStyle w:val="a3"/>
              <w:spacing w:after="120" w:line="276" w:lineRule="auto"/>
              <w:jc w:val="center"/>
              <w:rPr>
                <w:sz w:val="20"/>
                <w:szCs w:val="20"/>
                <w:lang w:val="el-GR"/>
              </w:rPr>
            </w:pPr>
          </w:p>
        </w:tc>
        <w:tc>
          <w:tcPr>
            <w:tcW w:w="1410" w:type="dxa"/>
            <w:shd w:val="clear" w:color="auto" w:fill="B4C6E7" w:themeFill="accent1" w:themeFillTint="66"/>
            <w:vAlign w:val="center"/>
          </w:tcPr>
          <w:p w14:paraId="3BDFE475" w14:textId="7D59176D" w:rsidR="0018649F" w:rsidRPr="0018649F" w:rsidRDefault="0018649F" w:rsidP="0049705A">
            <w:pPr>
              <w:pStyle w:val="a3"/>
              <w:spacing w:after="120" w:line="276" w:lineRule="auto"/>
              <w:jc w:val="center"/>
              <w:rPr>
                <w:b/>
                <w:bCs/>
                <w:sz w:val="16"/>
                <w:szCs w:val="16"/>
                <w:lang w:val="el-GR"/>
              </w:rPr>
            </w:pPr>
            <w:r w:rsidRPr="0018649F">
              <w:rPr>
                <w:b/>
                <w:bCs/>
                <w:sz w:val="16"/>
                <w:szCs w:val="16"/>
                <w:lang w:val="el-GR"/>
              </w:rPr>
              <w:t>ΣΥΝΟΛΟ</w:t>
            </w:r>
          </w:p>
        </w:tc>
        <w:tc>
          <w:tcPr>
            <w:tcW w:w="1076" w:type="dxa"/>
            <w:shd w:val="clear" w:color="auto" w:fill="B4C6E7" w:themeFill="accent1" w:themeFillTint="66"/>
            <w:vAlign w:val="center"/>
          </w:tcPr>
          <w:p w14:paraId="174C2EEE" w14:textId="77777777" w:rsidR="0018649F" w:rsidRPr="00C243EF" w:rsidRDefault="0018649F" w:rsidP="0049705A">
            <w:pPr>
              <w:pStyle w:val="a3"/>
              <w:spacing w:after="120" w:line="276" w:lineRule="auto"/>
              <w:jc w:val="center"/>
              <w:rPr>
                <w:sz w:val="16"/>
                <w:szCs w:val="16"/>
                <w:lang w:val="el-GR"/>
              </w:rPr>
            </w:pPr>
          </w:p>
        </w:tc>
        <w:tc>
          <w:tcPr>
            <w:tcW w:w="1043" w:type="dxa"/>
            <w:shd w:val="clear" w:color="auto" w:fill="B4C6E7" w:themeFill="accent1" w:themeFillTint="66"/>
            <w:vAlign w:val="center"/>
          </w:tcPr>
          <w:p w14:paraId="60B10C71" w14:textId="77777777" w:rsidR="0018649F" w:rsidRPr="00C243EF" w:rsidRDefault="0018649F" w:rsidP="0049705A">
            <w:pPr>
              <w:pStyle w:val="a3"/>
              <w:spacing w:after="120" w:line="276" w:lineRule="auto"/>
              <w:jc w:val="center"/>
              <w:rPr>
                <w:sz w:val="16"/>
                <w:szCs w:val="16"/>
                <w:lang w:val="el-GR"/>
              </w:rPr>
            </w:pPr>
          </w:p>
        </w:tc>
        <w:tc>
          <w:tcPr>
            <w:tcW w:w="1043" w:type="dxa"/>
            <w:shd w:val="clear" w:color="auto" w:fill="B4C6E7" w:themeFill="accent1" w:themeFillTint="66"/>
          </w:tcPr>
          <w:p w14:paraId="03373CCC" w14:textId="77777777" w:rsidR="0018649F" w:rsidRPr="00C243EF" w:rsidRDefault="0018649F" w:rsidP="0049705A">
            <w:pPr>
              <w:pStyle w:val="a3"/>
              <w:spacing w:after="120" w:line="276" w:lineRule="auto"/>
              <w:jc w:val="center"/>
              <w:rPr>
                <w:sz w:val="16"/>
                <w:szCs w:val="16"/>
                <w:lang w:val="el-GR"/>
              </w:rPr>
            </w:pPr>
          </w:p>
        </w:tc>
      </w:tr>
    </w:tbl>
    <w:p w14:paraId="60B5C465" w14:textId="77777777" w:rsidR="00B20E75" w:rsidRPr="00E2284B" w:rsidRDefault="00B20E75" w:rsidP="00B20E75">
      <w:pPr>
        <w:rPr>
          <w:rFonts w:asciiTheme="minorHAnsi" w:hAnsiTheme="minorHAnsi" w:cstheme="minorHAnsi"/>
          <w:szCs w:val="22"/>
          <w:lang w:val="en-US"/>
        </w:rPr>
      </w:pPr>
    </w:p>
    <w:p w14:paraId="383C49DB" w14:textId="77777777" w:rsidR="00B20E75" w:rsidRPr="00E2284B" w:rsidRDefault="00B20E75" w:rsidP="00B20E75">
      <w:pPr>
        <w:spacing w:after="0" w:line="276" w:lineRule="auto"/>
        <w:rPr>
          <w:rFonts w:asciiTheme="minorHAnsi" w:hAnsiTheme="minorHAnsi" w:cstheme="minorHAnsi"/>
          <w:szCs w:val="22"/>
          <w:lang w:val="el-GR"/>
        </w:rPr>
      </w:pPr>
    </w:p>
    <w:tbl>
      <w:tblPr>
        <w:tblW w:w="0" w:type="auto"/>
        <w:tblLook w:val="04A0" w:firstRow="1" w:lastRow="0" w:firstColumn="1" w:lastColumn="0" w:noHBand="0" w:noVBand="1"/>
      </w:tblPr>
      <w:tblGrid>
        <w:gridCol w:w="3866"/>
        <w:gridCol w:w="4440"/>
      </w:tblGrid>
      <w:tr w:rsidR="00B20E75" w:rsidRPr="00E2284B" w14:paraId="301E52DE" w14:textId="77777777" w:rsidTr="00065AAE">
        <w:tc>
          <w:tcPr>
            <w:tcW w:w="4856" w:type="dxa"/>
          </w:tcPr>
          <w:p w14:paraId="7BEA375D" w14:textId="77777777" w:rsidR="00B20E75" w:rsidRPr="00E2284B" w:rsidRDefault="00B20E75" w:rsidP="0049705A">
            <w:pPr>
              <w:spacing w:line="276" w:lineRule="auto"/>
              <w:rPr>
                <w:rFonts w:asciiTheme="minorHAnsi" w:hAnsiTheme="minorHAnsi" w:cstheme="minorHAnsi"/>
                <w:szCs w:val="22"/>
                <w:lang w:val="el-GR"/>
              </w:rPr>
            </w:pPr>
          </w:p>
        </w:tc>
        <w:tc>
          <w:tcPr>
            <w:tcW w:w="4857" w:type="dxa"/>
          </w:tcPr>
          <w:p w14:paraId="635ADEB3" w14:textId="1E9D397F" w:rsidR="00B20E75" w:rsidRPr="0018649F" w:rsidRDefault="00B20E75" w:rsidP="0049705A">
            <w:pPr>
              <w:spacing w:line="276" w:lineRule="auto"/>
              <w:jc w:val="center"/>
              <w:rPr>
                <w:rFonts w:asciiTheme="minorHAnsi" w:hAnsiTheme="minorHAnsi" w:cstheme="minorHAnsi"/>
                <w:b/>
                <w:sz w:val="20"/>
                <w:szCs w:val="20"/>
                <w:lang w:val="el-GR"/>
              </w:rPr>
            </w:pPr>
            <w:proofErr w:type="spellStart"/>
            <w:r w:rsidRPr="0018649F">
              <w:rPr>
                <w:rFonts w:asciiTheme="minorHAnsi" w:hAnsiTheme="minorHAnsi" w:cstheme="minorHAnsi"/>
                <w:b/>
                <w:sz w:val="20"/>
                <w:szCs w:val="20"/>
              </w:rPr>
              <w:t>Αθήν</w:t>
            </w:r>
            <w:proofErr w:type="spellEnd"/>
            <w:r w:rsidRPr="0018649F">
              <w:rPr>
                <w:rFonts w:asciiTheme="minorHAnsi" w:hAnsiTheme="minorHAnsi" w:cstheme="minorHAnsi"/>
                <w:b/>
                <w:sz w:val="20"/>
                <w:szCs w:val="20"/>
              </w:rPr>
              <w:t>α</w:t>
            </w:r>
            <w:r w:rsidR="0018649F">
              <w:rPr>
                <w:rFonts w:asciiTheme="minorHAnsi" w:hAnsiTheme="minorHAnsi" w:cstheme="minorHAnsi"/>
                <w:b/>
                <w:sz w:val="20"/>
                <w:szCs w:val="20"/>
                <w:lang w:val="el-GR"/>
              </w:rPr>
              <w:t xml:space="preserve"> </w:t>
            </w:r>
            <w:r w:rsidRPr="0018649F">
              <w:rPr>
                <w:rFonts w:asciiTheme="minorHAnsi" w:hAnsiTheme="minorHAnsi" w:cstheme="minorHAnsi"/>
                <w:b/>
                <w:sz w:val="20"/>
                <w:szCs w:val="20"/>
              </w:rPr>
              <w:t>………………………………….</w:t>
            </w:r>
            <w:r w:rsidR="0086750C">
              <w:rPr>
                <w:rFonts w:asciiTheme="minorHAnsi" w:hAnsiTheme="minorHAnsi" w:cstheme="minorHAnsi"/>
                <w:b/>
                <w:sz w:val="20"/>
                <w:szCs w:val="20"/>
                <w:lang w:val="el-GR"/>
              </w:rPr>
              <w:t xml:space="preserve"> </w:t>
            </w:r>
            <w:r w:rsidRPr="0018649F">
              <w:rPr>
                <w:rFonts w:asciiTheme="minorHAnsi" w:hAnsiTheme="minorHAnsi" w:cstheme="minorHAnsi"/>
                <w:b/>
                <w:sz w:val="20"/>
                <w:szCs w:val="20"/>
              </w:rPr>
              <w:t>202</w:t>
            </w:r>
            <w:r w:rsidRPr="0018649F">
              <w:rPr>
                <w:rFonts w:asciiTheme="minorHAnsi" w:hAnsiTheme="minorHAnsi" w:cstheme="minorHAnsi"/>
                <w:b/>
                <w:sz w:val="20"/>
                <w:szCs w:val="20"/>
                <w:lang w:val="el-GR"/>
              </w:rPr>
              <w:t>3</w:t>
            </w:r>
          </w:p>
        </w:tc>
      </w:tr>
      <w:tr w:rsidR="00B20E75" w:rsidRPr="00E2284B" w14:paraId="2C7C49F0" w14:textId="77777777" w:rsidTr="00065AAE">
        <w:tc>
          <w:tcPr>
            <w:tcW w:w="4856" w:type="dxa"/>
          </w:tcPr>
          <w:p w14:paraId="165DE053" w14:textId="77777777" w:rsidR="00B20E75" w:rsidRPr="00E2284B" w:rsidRDefault="00B20E75" w:rsidP="0049705A">
            <w:pPr>
              <w:spacing w:line="276" w:lineRule="auto"/>
              <w:rPr>
                <w:rFonts w:asciiTheme="minorHAnsi" w:hAnsiTheme="minorHAnsi" w:cstheme="minorHAnsi"/>
                <w:szCs w:val="22"/>
              </w:rPr>
            </w:pPr>
          </w:p>
        </w:tc>
        <w:tc>
          <w:tcPr>
            <w:tcW w:w="4857" w:type="dxa"/>
          </w:tcPr>
          <w:p w14:paraId="2A73832E" w14:textId="77777777" w:rsidR="00B20E75" w:rsidRPr="0018649F" w:rsidRDefault="00B20E75" w:rsidP="0049705A">
            <w:pPr>
              <w:spacing w:line="276" w:lineRule="auto"/>
              <w:jc w:val="center"/>
              <w:rPr>
                <w:rFonts w:asciiTheme="minorHAnsi" w:hAnsiTheme="minorHAnsi" w:cstheme="minorHAnsi"/>
                <w:b/>
                <w:sz w:val="20"/>
                <w:szCs w:val="20"/>
              </w:rPr>
            </w:pPr>
            <w:r w:rsidRPr="0018649F">
              <w:rPr>
                <w:rFonts w:asciiTheme="minorHAnsi" w:hAnsiTheme="minorHAnsi" w:cstheme="minorHAnsi"/>
                <w:b/>
                <w:sz w:val="20"/>
                <w:szCs w:val="20"/>
              </w:rPr>
              <w:t>Ο ΠΡΟΣΦΕΡΩΝ</w:t>
            </w:r>
          </w:p>
        </w:tc>
      </w:tr>
      <w:tr w:rsidR="00B20E75" w:rsidRPr="00E2284B" w14:paraId="77737FEC" w14:textId="77777777" w:rsidTr="00065AAE">
        <w:tc>
          <w:tcPr>
            <w:tcW w:w="4856" w:type="dxa"/>
          </w:tcPr>
          <w:p w14:paraId="372D47F1" w14:textId="77777777" w:rsidR="00B20E75" w:rsidRPr="00E2284B" w:rsidRDefault="00B20E75" w:rsidP="0049705A">
            <w:pPr>
              <w:spacing w:line="276" w:lineRule="auto"/>
              <w:rPr>
                <w:rFonts w:asciiTheme="minorHAnsi" w:hAnsiTheme="minorHAnsi" w:cstheme="minorHAnsi"/>
                <w:szCs w:val="22"/>
              </w:rPr>
            </w:pPr>
          </w:p>
        </w:tc>
        <w:tc>
          <w:tcPr>
            <w:tcW w:w="4857" w:type="dxa"/>
          </w:tcPr>
          <w:p w14:paraId="5F2DB487" w14:textId="77777777" w:rsidR="00B20E75" w:rsidRPr="0018649F" w:rsidRDefault="00B20E75" w:rsidP="0049705A">
            <w:pPr>
              <w:spacing w:line="276" w:lineRule="auto"/>
              <w:jc w:val="center"/>
              <w:rPr>
                <w:rFonts w:asciiTheme="minorHAnsi" w:hAnsiTheme="minorHAnsi" w:cstheme="minorHAnsi"/>
                <w:b/>
                <w:sz w:val="20"/>
                <w:szCs w:val="20"/>
              </w:rPr>
            </w:pPr>
            <w:r w:rsidRPr="0018649F">
              <w:rPr>
                <w:rFonts w:asciiTheme="minorHAnsi" w:hAnsiTheme="minorHAnsi" w:cstheme="minorHAnsi"/>
                <w:b/>
                <w:sz w:val="20"/>
                <w:szCs w:val="20"/>
              </w:rPr>
              <w:t>___________________________</w:t>
            </w:r>
          </w:p>
        </w:tc>
      </w:tr>
      <w:tr w:rsidR="00B20E75" w:rsidRPr="00E2284B" w14:paraId="522A9B13" w14:textId="77777777" w:rsidTr="00065AAE">
        <w:tc>
          <w:tcPr>
            <w:tcW w:w="4856" w:type="dxa"/>
          </w:tcPr>
          <w:p w14:paraId="24FF7B9E" w14:textId="77777777" w:rsidR="00B20E75" w:rsidRPr="00E2284B" w:rsidRDefault="00B20E75" w:rsidP="0049705A">
            <w:pPr>
              <w:spacing w:line="276" w:lineRule="auto"/>
              <w:rPr>
                <w:rFonts w:asciiTheme="minorHAnsi" w:hAnsiTheme="minorHAnsi" w:cstheme="minorHAnsi"/>
                <w:szCs w:val="22"/>
              </w:rPr>
            </w:pPr>
          </w:p>
        </w:tc>
        <w:tc>
          <w:tcPr>
            <w:tcW w:w="4857" w:type="dxa"/>
          </w:tcPr>
          <w:p w14:paraId="7836320A" w14:textId="77777777" w:rsidR="00B20E75" w:rsidRPr="0018649F" w:rsidRDefault="00B20E75" w:rsidP="0049705A">
            <w:pPr>
              <w:spacing w:line="276" w:lineRule="auto"/>
              <w:jc w:val="center"/>
              <w:rPr>
                <w:rFonts w:asciiTheme="minorHAnsi" w:hAnsiTheme="minorHAnsi" w:cstheme="minorHAnsi"/>
                <w:b/>
                <w:sz w:val="20"/>
                <w:szCs w:val="20"/>
              </w:rPr>
            </w:pPr>
            <w:r w:rsidRPr="0018649F">
              <w:rPr>
                <w:rFonts w:asciiTheme="minorHAnsi" w:hAnsiTheme="minorHAnsi" w:cstheme="minorHAnsi"/>
                <w:b/>
                <w:sz w:val="20"/>
                <w:szCs w:val="20"/>
              </w:rPr>
              <w:t>(</w:t>
            </w:r>
            <w:proofErr w:type="spellStart"/>
            <w:r w:rsidRPr="0018649F">
              <w:rPr>
                <w:rFonts w:asciiTheme="minorHAnsi" w:hAnsiTheme="minorHAnsi" w:cstheme="minorHAnsi"/>
                <w:b/>
                <w:sz w:val="20"/>
                <w:szCs w:val="20"/>
              </w:rPr>
              <w:t>Σφρ</w:t>
            </w:r>
            <w:proofErr w:type="spellEnd"/>
            <w:r w:rsidRPr="0018649F">
              <w:rPr>
                <w:rFonts w:asciiTheme="minorHAnsi" w:hAnsiTheme="minorHAnsi" w:cstheme="minorHAnsi"/>
                <w:b/>
                <w:sz w:val="20"/>
                <w:szCs w:val="20"/>
              </w:rPr>
              <w:t>αγίδα - Υπ</w:t>
            </w:r>
            <w:proofErr w:type="spellStart"/>
            <w:r w:rsidRPr="0018649F">
              <w:rPr>
                <w:rFonts w:asciiTheme="minorHAnsi" w:hAnsiTheme="minorHAnsi" w:cstheme="minorHAnsi"/>
                <w:b/>
                <w:sz w:val="20"/>
                <w:szCs w:val="20"/>
              </w:rPr>
              <w:t>ογρ</w:t>
            </w:r>
            <w:proofErr w:type="spellEnd"/>
            <w:r w:rsidRPr="0018649F">
              <w:rPr>
                <w:rFonts w:asciiTheme="minorHAnsi" w:hAnsiTheme="minorHAnsi" w:cstheme="minorHAnsi"/>
                <w:b/>
                <w:sz w:val="20"/>
                <w:szCs w:val="20"/>
              </w:rPr>
              <w:t>αφή)</w:t>
            </w:r>
          </w:p>
        </w:tc>
      </w:tr>
    </w:tbl>
    <w:p w14:paraId="6BC891DE" w14:textId="77777777" w:rsidR="00CB411C" w:rsidRDefault="00CB411C"/>
    <w:sectPr w:rsidR="00CB411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E75"/>
    <w:rsid w:val="0018649F"/>
    <w:rsid w:val="0086750C"/>
    <w:rsid w:val="00B20E75"/>
    <w:rsid w:val="00CB411C"/>
    <w:rsid w:val="00CF2BA0"/>
    <w:rsid w:val="00D512E8"/>
    <w:rsid w:val="00D855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CE6A7"/>
  <w15:chartTrackingRefBased/>
  <w15:docId w15:val="{6A821EE9-827E-43EE-A459-D3AB51514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0E75"/>
    <w:pPr>
      <w:suppressAutoHyphens/>
      <w:spacing w:after="120" w:line="240" w:lineRule="auto"/>
      <w:jc w:val="both"/>
    </w:pPr>
    <w:rPr>
      <w:rFonts w:ascii="Calibri" w:eastAsia="Times New Roman" w:hAnsi="Calibri" w:cs="Calibri"/>
      <w:kern w:val="0"/>
      <w:szCs w:val="24"/>
      <w:lang w:val="en-GB" w:eastAsia="ar-S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qFormat/>
    <w:rsid w:val="00B20E75"/>
    <w:pPr>
      <w:widowControl w:val="0"/>
      <w:suppressAutoHyphens/>
      <w:spacing w:after="0" w:line="240" w:lineRule="auto"/>
      <w:textAlignment w:val="baseline"/>
    </w:pPr>
    <w:rPr>
      <w:rFonts w:ascii="Times New Roman" w:eastAsia="SimSun" w:hAnsi="Times New Roman" w:cs="Lucida Sans"/>
      <w:kern w:val="1"/>
      <w:sz w:val="24"/>
      <w:szCs w:val="24"/>
      <w:lang w:eastAsia="hi-IN" w:bidi="hi-IN"/>
      <w14:ligatures w14:val="none"/>
    </w:rPr>
  </w:style>
  <w:style w:type="paragraph" w:styleId="a3">
    <w:name w:val="Body Text"/>
    <w:basedOn w:val="a"/>
    <w:link w:val="Char"/>
    <w:uiPriority w:val="99"/>
    <w:rsid w:val="00B20E75"/>
    <w:pPr>
      <w:spacing w:after="240"/>
    </w:pPr>
    <w:rPr>
      <w:szCs w:val="22"/>
      <w:lang w:eastAsia="zh-CN"/>
    </w:rPr>
  </w:style>
  <w:style w:type="character" w:customStyle="1" w:styleId="Char">
    <w:name w:val="Σώμα κειμένου Char"/>
    <w:basedOn w:val="a0"/>
    <w:link w:val="a3"/>
    <w:uiPriority w:val="99"/>
    <w:rsid w:val="00B20E75"/>
    <w:rPr>
      <w:rFonts w:ascii="Calibri" w:eastAsia="Times New Roman" w:hAnsi="Calibri" w:cs="Calibri"/>
      <w:kern w:val="0"/>
      <w:lang w:val="en-GB"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410</Words>
  <Characters>2220</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ΜΑΡΙΑ ΚΑΤΡΗ</dc:creator>
  <cp:keywords/>
  <dc:description/>
  <cp:lastModifiedBy>ΜΑΡΙΑ ΚΑΤΡΗ</cp:lastModifiedBy>
  <cp:revision>3</cp:revision>
  <dcterms:created xsi:type="dcterms:W3CDTF">2023-08-09T12:07:00Z</dcterms:created>
  <dcterms:modified xsi:type="dcterms:W3CDTF">2023-08-09T12:33:00Z</dcterms:modified>
</cp:coreProperties>
</file>