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Look w:val="00A0"/>
      </w:tblPr>
      <w:tblGrid>
        <w:gridCol w:w="2977"/>
        <w:gridCol w:w="2835"/>
        <w:gridCol w:w="3544"/>
      </w:tblGrid>
      <w:tr w:rsidR="003309D3" w:rsidRPr="00F57264" w:rsidTr="00B82A4F">
        <w:trPr>
          <w:jc w:val="center"/>
        </w:trPr>
        <w:tc>
          <w:tcPr>
            <w:tcW w:w="2977" w:type="dxa"/>
          </w:tcPr>
          <w:p w:rsidR="003309D3" w:rsidRPr="00F57264" w:rsidRDefault="003309D3" w:rsidP="00B82A4F">
            <w:pPr>
              <w:suppressAutoHyphens w:val="0"/>
              <w:rPr>
                <w:b/>
                <w:bCs/>
                <w:sz w:val="20"/>
                <w:szCs w:val="20"/>
              </w:rPr>
            </w:pPr>
            <w:r w:rsidRPr="00F57264">
              <w:rPr>
                <w:sz w:val="20"/>
                <w:szCs w:val="20"/>
                <w:lang w:val="en-US"/>
              </w:rPr>
              <w:t xml:space="preserve">       </w:t>
            </w:r>
            <w:r w:rsidRPr="00F57264">
              <w:rPr>
                <w:noProof/>
                <w:sz w:val="20"/>
                <w:szCs w:val="20"/>
                <w:lang w:eastAsia="el-GR"/>
              </w:rPr>
              <w:drawing>
                <wp:inline distT="0" distB="0" distL="0" distR="0">
                  <wp:extent cx="1497330" cy="609600"/>
                  <wp:effectExtent l="19050" t="0" r="7620" b="0"/>
                  <wp:docPr id="2" name="3 - Εικόνα" descr="Λογότυπο Δ.Α. 20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Λογότυπο Δ.Α. 2023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3309D3" w:rsidRPr="00F57264" w:rsidRDefault="003309D3" w:rsidP="00B82A4F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3309D3" w:rsidRPr="00F57264" w:rsidRDefault="003309D3" w:rsidP="00B82A4F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309D3" w:rsidRPr="00F57264" w:rsidRDefault="003309D3" w:rsidP="003309D3">
      <w:pPr>
        <w:spacing w:after="0" w:line="240" w:lineRule="auto"/>
        <w:jc w:val="both"/>
        <w:rPr>
          <w:sz w:val="20"/>
          <w:szCs w:val="20"/>
          <w:lang w:val="en-US" w:eastAsia="el-GR"/>
        </w:rPr>
      </w:pPr>
    </w:p>
    <w:p w:rsidR="003309D3" w:rsidRPr="00F57264" w:rsidRDefault="003309D3" w:rsidP="003309D3">
      <w:pPr>
        <w:spacing w:after="0" w:line="240" w:lineRule="auto"/>
        <w:jc w:val="both"/>
        <w:rPr>
          <w:sz w:val="20"/>
          <w:szCs w:val="20"/>
          <w:lang w:val="en-US" w:eastAsia="el-GR"/>
        </w:rPr>
      </w:pPr>
    </w:p>
    <w:p w:rsidR="003309D3" w:rsidRPr="00F57264" w:rsidRDefault="003309D3" w:rsidP="005E7983">
      <w:pPr>
        <w:spacing w:after="0" w:line="360" w:lineRule="auto"/>
        <w:jc w:val="center"/>
        <w:rPr>
          <w:b/>
          <w:bCs/>
          <w:kern w:val="2"/>
          <w:sz w:val="20"/>
          <w:szCs w:val="20"/>
          <w:u w:val="single"/>
          <w:lang w:eastAsia="el-GR"/>
        </w:rPr>
      </w:pPr>
      <w:r w:rsidRPr="00F57264">
        <w:rPr>
          <w:b/>
          <w:bCs/>
          <w:kern w:val="2"/>
          <w:sz w:val="20"/>
          <w:szCs w:val="20"/>
          <w:u w:val="single"/>
          <w:lang w:eastAsia="el-GR"/>
        </w:rPr>
        <w:t>ΕΝΤΥΠΟ ΟΙΚΟΝΟΜΙΚΗΣ  ΠΡΟΣΦΟΡΑΣ</w:t>
      </w:r>
    </w:p>
    <w:p w:rsidR="003309D3" w:rsidRPr="00F57264" w:rsidRDefault="003309D3" w:rsidP="003309D3">
      <w:pPr>
        <w:tabs>
          <w:tab w:val="left" w:pos="3706"/>
        </w:tabs>
        <w:spacing w:after="0"/>
        <w:ind w:left="-540"/>
        <w:jc w:val="both"/>
        <w:rPr>
          <w:sz w:val="20"/>
          <w:szCs w:val="20"/>
        </w:rPr>
      </w:pPr>
      <w:r w:rsidRPr="00F57264">
        <w:rPr>
          <w:sz w:val="20"/>
          <w:szCs w:val="20"/>
        </w:rPr>
        <w:t xml:space="preserve">    Ο υπογραφόμενος………………………………………………………………………………………….. με έδρα …………………………………………………………………ταχυδρομική Δ/</w:t>
      </w:r>
      <w:proofErr w:type="spellStart"/>
      <w:r w:rsidRPr="00F57264">
        <w:rPr>
          <w:sz w:val="20"/>
          <w:szCs w:val="20"/>
        </w:rPr>
        <w:t>νση:</w:t>
      </w:r>
      <w:proofErr w:type="spellEnd"/>
      <w:r w:rsidRPr="00F57264">
        <w:rPr>
          <w:sz w:val="20"/>
          <w:szCs w:val="20"/>
        </w:rPr>
        <w:t xml:space="preserve"> ……………………… </w:t>
      </w:r>
      <w:proofErr w:type="spellStart"/>
      <w:r w:rsidRPr="00F57264">
        <w:rPr>
          <w:sz w:val="20"/>
          <w:szCs w:val="20"/>
        </w:rPr>
        <w:t>Τηλ</w:t>
      </w:r>
      <w:proofErr w:type="spellEnd"/>
      <w:r w:rsidRPr="00F57264">
        <w:rPr>
          <w:sz w:val="20"/>
          <w:szCs w:val="20"/>
        </w:rPr>
        <w:t>. …….……………………,  e-mail ………………………….,   αφού έλαβα πλήρη γνώση των όρων της Μελέτης τους οποίους αποδέχομαι ανεπιφύλακτα, που αφορούν την διαδικασία της απευθείας ανάθεσης για την προμήθεια «…………………………………………………», προσφέρω τις κάτωθι τιμές:</w:t>
      </w:r>
    </w:p>
    <w:p w:rsidR="00047DD1" w:rsidRDefault="00047DD1" w:rsidP="00047DD1">
      <w:pPr>
        <w:spacing w:before="120" w:after="0" w:line="240" w:lineRule="auto"/>
        <w:jc w:val="both"/>
        <w:rPr>
          <w:b/>
          <w:bCs/>
        </w:rPr>
      </w:pPr>
    </w:p>
    <w:tbl>
      <w:tblPr>
        <w:tblW w:w="10175" w:type="dxa"/>
        <w:tblInd w:w="-874" w:type="dxa"/>
        <w:tblLayout w:type="fixed"/>
        <w:tblCellMar>
          <w:left w:w="53" w:type="dxa"/>
        </w:tblCellMar>
        <w:tblLook w:val="04A0"/>
      </w:tblPr>
      <w:tblGrid>
        <w:gridCol w:w="442"/>
        <w:gridCol w:w="2735"/>
        <w:gridCol w:w="1265"/>
        <w:gridCol w:w="1176"/>
        <w:gridCol w:w="1157"/>
        <w:gridCol w:w="1071"/>
        <w:gridCol w:w="1084"/>
        <w:gridCol w:w="1245"/>
      </w:tblGrid>
      <w:tr w:rsidR="00047DD1" w:rsidTr="00B82A4F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Α/Α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ΕΙΔΟΣ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before="285" w:after="285" w:line="240" w:lineRule="auto"/>
              <w:jc w:val="center"/>
            </w:pPr>
            <w:r>
              <w:t>ΜΟΝΑΔΑ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before="120" w:after="0" w:line="240" w:lineRule="auto"/>
              <w:jc w:val="center"/>
            </w:pPr>
            <w:r>
              <w:t>ΠΟΣΟΤΗΤΑ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ΤΙΜΗ ΜΟΝΑΔΑΣ(ΣΕ ΕΥΡΩ)</w:t>
            </w: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ΣΥΝΟΛΟ ΧΩΡΙΣ ΦΠΑ     (ΣΕ ΕΥΡΩ)</w:t>
            </w: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ΦΠΑ     (ΣΕ ΕΥΡΩ)</w:t>
            </w: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ΣΥΝΟΛΟ ΜΕ ΦΠΑ         (ΣΕ ΕΥΡΩ)</w:t>
            </w:r>
          </w:p>
        </w:tc>
      </w:tr>
      <w:tr w:rsidR="00047DD1" w:rsidTr="00B82A4F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Παρασιτοκτόνο σκεύασμα με δραστική ουσία</w:t>
            </w:r>
          </w:p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proofErr w:type="spellStart"/>
            <w:r>
              <w:t>Diflubenzuron</w:t>
            </w:r>
            <w:proofErr w:type="spellEnd"/>
            <w:r>
              <w:t xml:space="preserve"> 2%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Δισκίο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5.000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 xml:space="preserve">Εντομοκτόνο σκεύασμα  </w:t>
            </w:r>
            <w:r>
              <w:rPr>
                <w:rFonts w:eastAsiaTheme="minorHAnsi" w:cstheme="minorBidi"/>
                <w:bCs/>
                <w:kern w:val="0"/>
              </w:rPr>
              <w:t>Permethrin25,25 %</w:t>
            </w:r>
            <w:r>
              <w:t>για την  καταπολέμηση ιπτάμενων και βαδιστικών εντόμων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Λίτρο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Εντομοκτόνο σκεύασμα με δραστική ουσία</w:t>
            </w:r>
            <w:r w:rsidRPr="009574A0">
              <w:t xml:space="preserve"> </w:t>
            </w:r>
            <w:proofErr w:type="spellStart"/>
            <w:r>
              <w:rPr>
                <w:lang w:val="en-US"/>
              </w:rPr>
              <w:t>permethin</w:t>
            </w:r>
            <w:proofErr w:type="spellEnd"/>
            <w:r w:rsidRPr="009574A0">
              <w:t xml:space="preserve"> 9,18 </w:t>
            </w:r>
            <w:r>
              <w:t>%</w:t>
            </w:r>
            <w:r w:rsidRPr="009574A0">
              <w:t>+</w:t>
            </w:r>
            <w:proofErr w:type="spellStart"/>
            <w:r>
              <w:rPr>
                <w:lang w:val="en-US"/>
              </w:rPr>
              <w:t>tetramethrin</w:t>
            </w:r>
            <w:proofErr w:type="spellEnd"/>
            <w:r w:rsidRPr="009574A0">
              <w:t xml:space="preserve"> 0,82% + </w:t>
            </w:r>
            <w:r>
              <w:rPr>
                <w:lang w:val="en-US"/>
              </w:rPr>
              <w:t>PBO</w:t>
            </w:r>
            <w:r w:rsidRPr="009574A0">
              <w:t xml:space="preserve"> 12,24% </w:t>
            </w:r>
            <w:r w:rsidRPr="009574A0">
              <w:rPr>
                <w:rFonts w:cs="Times New Roman"/>
                <w:color w:val="262526"/>
              </w:rPr>
              <w:t>για την  καταπολέμηση ιπτάμενων και βαδιστικών εντόμων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Λίτρο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Pr="009574A0" w:rsidRDefault="00047DD1" w:rsidP="00B82A4F">
            <w:pPr>
              <w:widowControl w:val="0"/>
              <w:spacing w:after="0" w:line="240" w:lineRule="auto"/>
              <w:jc w:val="center"/>
              <w:rPr>
                <w:color w:val="262526"/>
              </w:rPr>
            </w:pPr>
            <w:r w:rsidRPr="009574A0">
              <w:rPr>
                <w:rFonts w:cs="Times New Roman"/>
                <w:color w:val="262526"/>
              </w:rPr>
              <w:t xml:space="preserve">Εντομοκτόνο σκεύασμα </w:t>
            </w:r>
            <w:proofErr w:type="spellStart"/>
            <w:r>
              <w:rPr>
                <w:rFonts w:cs="Times New Roman"/>
                <w:color w:val="262526"/>
                <w:lang w:val="en-US"/>
              </w:rPr>
              <w:t>cyphenothrin</w:t>
            </w:r>
            <w:proofErr w:type="spellEnd"/>
            <w:r w:rsidRPr="009574A0">
              <w:rPr>
                <w:rFonts w:cs="Times New Roman"/>
                <w:color w:val="262526"/>
              </w:rPr>
              <w:t xml:space="preserve"> 10%+ </w:t>
            </w:r>
            <w:proofErr w:type="spellStart"/>
            <w:r>
              <w:rPr>
                <w:rFonts w:cs="Times New Roman"/>
                <w:color w:val="262526"/>
                <w:lang w:val="en-US"/>
              </w:rPr>
              <w:t>prallethrin</w:t>
            </w:r>
            <w:proofErr w:type="spellEnd"/>
            <w:r w:rsidRPr="009574A0">
              <w:rPr>
                <w:rFonts w:cs="Times New Roman"/>
                <w:color w:val="262526"/>
              </w:rPr>
              <w:t xml:space="preserve"> 1% για την  καταπολέμηση ιπτάμενων και βαδιστικών εντόμων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Φιάλη 500</w:t>
            </w:r>
            <w:r>
              <w:rPr>
                <w:lang w:val="en-US"/>
              </w:rPr>
              <w:t>cc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 w:rsidRPr="009574A0">
              <w:rPr>
                <w:rFonts w:cs="Times New Roman"/>
                <w:color w:val="262526"/>
              </w:rPr>
              <w:t xml:space="preserve">Εντομοκτόνο σκεύασμα </w:t>
            </w:r>
            <w:proofErr w:type="spellStart"/>
            <w:r>
              <w:rPr>
                <w:rFonts w:cs="Times New Roman"/>
                <w:color w:val="262526"/>
                <w:lang w:val="en-US"/>
              </w:rPr>
              <w:t>etofenprox</w:t>
            </w:r>
            <w:proofErr w:type="spellEnd"/>
            <w:r w:rsidRPr="009574A0">
              <w:rPr>
                <w:rFonts w:cs="Times New Roman"/>
                <w:color w:val="262526"/>
              </w:rPr>
              <w:t xml:space="preserve"> 30% +</w:t>
            </w:r>
            <w:proofErr w:type="spellStart"/>
            <w:r>
              <w:rPr>
                <w:rFonts w:cs="Times New Roman"/>
                <w:color w:val="262526"/>
                <w:lang w:val="en-US"/>
              </w:rPr>
              <w:t>pyrethrins</w:t>
            </w:r>
            <w:proofErr w:type="spellEnd"/>
            <w:r w:rsidRPr="009574A0">
              <w:rPr>
                <w:rFonts w:cs="Times New Roman"/>
                <w:color w:val="262526"/>
              </w:rPr>
              <w:t xml:space="preserve"> 0,1% για την  καταπολέμηση ιπτάμενων και βαδιστικών εντόμων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Φιάλη 500</w:t>
            </w:r>
            <w:r>
              <w:rPr>
                <w:lang w:val="en-US"/>
              </w:rPr>
              <w:t>cc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Παρασιτοκτόνο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σκεύασμα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υγειονομικής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σημασίας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ρυθμιστή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ανάπτυξης</w:t>
            </w:r>
            <w:proofErr w:type="spellEnd"/>
            <w:r>
              <w:rPr>
                <w:lang w:val="en-US"/>
              </w:rPr>
              <w:t xml:space="preserve"> (bacillus </w:t>
            </w:r>
            <w:proofErr w:type="spellStart"/>
            <w:r>
              <w:rPr>
                <w:lang w:val="en-US"/>
              </w:rPr>
              <w:t>thuringiensis</w:t>
            </w:r>
            <w:proofErr w:type="spellEnd"/>
            <w:r>
              <w:rPr>
                <w:lang w:val="en-US"/>
              </w:rPr>
              <w:t xml:space="preserve"> subsp. </w:t>
            </w:r>
            <w:proofErr w:type="spellStart"/>
            <w:r>
              <w:rPr>
                <w:lang w:val="en-US"/>
              </w:rPr>
              <w:t>israelensis</w:t>
            </w:r>
            <w:proofErr w:type="spellEnd"/>
            <w:r>
              <w:rPr>
                <w:lang w:val="en-US"/>
              </w:rPr>
              <w:t xml:space="preserve"> serotype H-</w:t>
            </w:r>
            <w:proofErr w:type="gramStart"/>
            <w:r>
              <w:rPr>
                <w:lang w:val="en-US"/>
              </w:rPr>
              <w:t>14  1,32</w:t>
            </w:r>
            <w:proofErr w:type="gramEnd"/>
            <w:r>
              <w:rPr>
                <w:lang w:val="en-US"/>
              </w:rPr>
              <w:t>%)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Λίτρο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Pr="009574A0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Εντομοκτόνο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σκεύασμα</w:t>
            </w:r>
            <w:proofErr w:type="spellEnd"/>
            <w:r>
              <w:rPr>
                <w:lang w:val="en-US"/>
              </w:rPr>
              <w:t xml:space="preserve"> </w:t>
            </w:r>
            <w:r>
              <w:t>με</w:t>
            </w:r>
            <w:r w:rsidRPr="009574A0">
              <w:rPr>
                <w:lang w:val="en-US"/>
              </w:rPr>
              <w:t xml:space="preserve"> </w:t>
            </w:r>
            <w:r>
              <w:t>δραστική</w:t>
            </w:r>
            <w:r w:rsidRPr="009574A0">
              <w:rPr>
                <w:lang w:val="en-US"/>
              </w:rPr>
              <w:t xml:space="preserve"> </w:t>
            </w:r>
            <w:r>
              <w:t>ουσία</w:t>
            </w:r>
            <w:r w:rsidRPr="009574A0">
              <w:rPr>
                <w:lang w:val="en-US"/>
              </w:rPr>
              <w:t xml:space="preserve">  </w:t>
            </w:r>
            <w:proofErr w:type="spellStart"/>
            <w:r w:rsidRPr="009574A0">
              <w:rPr>
                <w:lang w:val="en-US"/>
              </w:rPr>
              <w:t>acetamiprid</w:t>
            </w:r>
            <w:proofErr w:type="spellEnd"/>
            <w:r w:rsidRPr="009574A0">
              <w:rPr>
                <w:lang w:val="en-US"/>
              </w:rPr>
              <w:t xml:space="preserve"> 5 % </w:t>
            </w:r>
            <w:r>
              <w:t>β</w:t>
            </w:r>
            <w:r w:rsidRPr="009574A0">
              <w:rPr>
                <w:lang w:val="en-US"/>
              </w:rPr>
              <w:t>/</w:t>
            </w:r>
            <w:r>
              <w:t>β</w:t>
            </w:r>
            <w:r w:rsidRPr="009574A0">
              <w:rPr>
                <w:lang w:val="en-US"/>
              </w:rPr>
              <w:t>,           d-</w:t>
            </w:r>
            <w:proofErr w:type="spellStart"/>
            <w:r w:rsidRPr="009574A0">
              <w:rPr>
                <w:lang w:val="en-US"/>
              </w:rPr>
              <w:t>tetramethrin</w:t>
            </w:r>
            <w:proofErr w:type="spellEnd"/>
            <w:r w:rsidRPr="009574A0">
              <w:rPr>
                <w:lang w:val="en-US"/>
              </w:rPr>
              <w:t xml:space="preserve">   2.5 % </w:t>
            </w:r>
            <w:r>
              <w:t>β</w:t>
            </w:r>
            <w:r w:rsidRPr="009574A0">
              <w:rPr>
                <w:lang w:val="en-US"/>
              </w:rPr>
              <w:t>/</w:t>
            </w:r>
            <w:r>
              <w:t>β</w:t>
            </w:r>
            <w:r w:rsidRPr="009574A0">
              <w:rPr>
                <w:lang w:val="en-US"/>
              </w:rPr>
              <w:t xml:space="preserve">, </w:t>
            </w:r>
            <w:proofErr w:type="spellStart"/>
            <w:r w:rsidRPr="009574A0">
              <w:rPr>
                <w:lang w:val="en-US"/>
              </w:rPr>
              <w:lastRenderedPageBreak/>
              <w:t>piperonyl</w:t>
            </w:r>
            <w:proofErr w:type="spellEnd"/>
            <w:r w:rsidRPr="009574A0">
              <w:rPr>
                <w:lang w:val="en-US"/>
              </w:rPr>
              <w:t xml:space="preserve"> </w:t>
            </w:r>
            <w:proofErr w:type="spellStart"/>
            <w:r w:rsidRPr="009574A0">
              <w:rPr>
                <w:lang w:val="en-US"/>
              </w:rPr>
              <w:t>butoxide</w:t>
            </w:r>
            <w:proofErr w:type="spellEnd"/>
            <w:r w:rsidRPr="009574A0">
              <w:rPr>
                <w:lang w:val="en-US"/>
              </w:rPr>
              <w:t xml:space="preserve"> 10 % </w:t>
            </w:r>
            <w:r>
              <w:t>β</w:t>
            </w:r>
            <w:r w:rsidRPr="009574A0">
              <w:rPr>
                <w:lang w:val="en-US"/>
              </w:rPr>
              <w:t>/</w:t>
            </w:r>
            <w:r>
              <w:t>β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lastRenderedPageBreak/>
              <w:t>Λίτρο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lastRenderedPageBreak/>
              <w:t>8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Ε</w:t>
            </w:r>
            <w:r w:rsidRPr="009574A0">
              <w:t xml:space="preserve">ντομοκτόνο σκεύασμα με δραστική ουσία: </w:t>
            </w:r>
            <w:proofErr w:type="spellStart"/>
            <w:r>
              <w:rPr>
                <w:rFonts w:eastAsiaTheme="minorHAnsi" w:cstheme="minorBidi"/>
                <w:kern w:val="0"/>
                <w:lang w:val="en-US"/>
              </w:rPr>
              <w:t>cypermethrin</w:t>
            </w:r>
            <w:proofErr w:type="spellEnd"/>
            <w:r w:rsidRPr="009574A0">
              <w:rPr>
                <w:rFonts w:eastAsiaTheme="minorHAnsi" w:cstheme="minorBidi"/>
                <w:kern w:val="0"/>
              </w:rPr>
              <w:t xml:space="preserve"> 0,25% β/β</w:t>
            </w:r>
            <w:r>
              <w:t>σε μορφή σ</w:t>
            </w:r>
            <w:r>
              <w:rPr>
                <w:rFonts w:eastAsiaTheme="minorHAnsi" w:cstheme="minorBidi"/>
                <w:kern w:val="0"/>
              </w:rPr>
              <w:t>κόνη επίπασης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Φιάλη 500</w:t>
            </w:r>
            <w:r>
              <w:rPr>
                <w:lang w:val="en-US"/>
              </w:rPr>
              <w:t>cc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 xml:space="preserve">Ειδικό δόλωμα για σφήκες 500 </w:t>
            </w:r>
            <w:r>
              <w:rPr>
                <w:lang w:val="en-US"/>
              </w:rPr>
              <w:t>ml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Φιάλη  500</w:t>
            </w:r>
            <w:r>
              <w:rPr>
                <w:lang w:val="en-US"/>
              </w:rPr>
              <w:t>ml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proofErr w:type="spellStart"/>
            <w:r>
              <w:t>Τρωκτικοκτόνο</w:t>
            </w:r>
            <w:proofErr w:type="spellEnd"/>
            <w:r>
              <w:t xml:space="preserve"> σκεύασμα με δραστική ουσία </w:t>
            </w:r>
            <w:proofErr w:type="spellStart"/>
            <w:r>
              <w:rPr>
                <w:lang w:val="en-US"/>
              </w:rPr>
              <w:t>brodifacoum</w:t>
            </w:r>
            <w:proofErr w:type="spellEnd"/>
            <w:r w:rsidRPr="009574A0">
              <w:t xml:space="preserve"> 0.005 % </w:t>
            </w:r>
            <w:r>
              <w:t>β/β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Κύβος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1000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000000"/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Ε</w:t>
            </w:r>
            <w:r w:rsidRPr="009574A0">
              <w:t xml:space="preserve">ντομοκτόνο σκεύασμα με δραστική ουσία: </w:t>
            </w:r>
            <w:r>
              <w:rPr>
                <w:rFonts w:eastAsiaTheme="minorHAnsi" w:cstheme="minorBidi"/>
                <w:kern w:val="0"/>
                <w:lang w:val="en-US"/>
              </w:rPr>
              <w:t>lambda</w:t>
            </w:r>
            <w:r w:rsidRPr="009574A0">
              <w:rPr>
                <w:rFonts w:eastAsiaTheme="minorHAnsi" w:cstheme="minorBidi"/>
                <w:kern w:val="0"/>
              </w:rPr>
              <w:t>-</w:t>
            </w:r>
            <w:proofErr w:type="spellStart"/>
            <w:r>
              <w:rPr>
                <w:rFonts w:eastAsiaTheme="minorHAnsi" w:cstheme="minorBidi"/>
                <w:kern w:val="0"/>
                <w:lang w:val="en-US"/>
              </w:rPr>
              <w:t>cythalothtin</w:t>
            </w:r>
            <w:proofErr w:type="spellEnd"/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Λίτρο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 xml:space="preserve">Εντομοκτόνο σκεύασμα με δραστική ουσία: </w:t>
            </w:r>
            <w:proofErr w:type="spellStart"/>
            <w:r>
              <w:rPr>
                <w:lang w:val="en-US"/>
              </w:rPr>
              <w:t>fipronil</w:t>
            </w:r>
            <w:proofErr w:type="spellEnd"/>
            <w:r w:rsidRPr="009574A0">
              <w:t xml:space="preserve"> 0,05%  </w:t>
            </w:r>
            <w:r>
              <w:t xml:space="preserve">σε μορφή </w:t>
            </w:r>
            <w:r>
              <w:rPr>
                <w:lang w:val="en-US"/>
              </w:rPr>
              <w:t>gel</w:t>
            </w:r>
            <w:r w:rsidRPr="009574A0">
              <w:t xml:space="preserve"> </w:t>
            </w:r>
            <w:r>
              <w:t>για την καταπολέμηση κατσαρίδων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 xml:space="preserve">Φυσίγγιο  35 </w:t>
            </w:r>
            <w:r>
              <w:rPr>
                <w:lang w:val="en-US"/>
              </w:rPr>
              <w:t>g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 xml:space="preserve">Εντομοκτόνο σκεύασμα με δραστική ουσία: </w:t>
            </w:r>
            <w:proofErr w:type="spellStart"/>
            <w:r>
              <w:rPr>
                <w:lang w:val="en-US"/>
              </w:rPr>
              <w:t>fipronil</w:t>
            </w:r>
            <w:proofErr w:type="spellEnd"/>
            <w:r w:rsidRPr="009574A0">
              <w:t xml:space="preserve"> 0,05%  </w:t>
            </w:r>
            <w:r>
              <w:t xml:space="preserve">σε μορφή </w:t>
            </w:r>
            <w:r>
              <w:rPr>
                <w:lang w:val="en-US"/>
              </w:rPr>
              <w:t>gel</w:t>
            </w:r>
            <w:r w:rsidRPr="009574A0">
              <w:t xml:space="preserve"> </w:t>
            </w:r>
            <w:r>
              <w:t>για την καταπολέμηση μυρμηγκιών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 xml:space="preserve">Φυσίγγιο  </w:t>
            </w:r>
            <w:r>
              <w:rPr>
                <w:lang w:val="en-US"/>
              </w:rPr>
              <w:t>2</w:t>
            </w:r>
            <w:r>
              <w:t xml:space="preserve">5 </w:t>
            </w:r>
            <w:r>
              <w:rPr>
                <w:lang w:val="en-US"/>
              </w:rPr>
              <w:t>g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color w:val="C9211E"/>
              </w:rPr>
              <w:t>Μερικό σύνολο με 13% ΦΠΑ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rPr>
                <w:rFonts w:cs="Times New Roman"/>
                <w:color w:val="262526"/>
              </w:rPr>
              <w:t xml:space="preserve">Ειδικό </w:t>
            </w:r>
            <w:proofErr w:type="spellStart"/>
            <w:r>
              <w:rPr>
                <w:rFonts w:cs="Times New Roman"/>
                <w:color w:val="262526"/>
              </w:rPr>
              <w:t>προσελκυστικό</w:t>
            </w:r>
            <w:proofErr w:type="spellEnd"/>
            <w:r>
              <w:rPr>
                <w:rFonts w:cs="Times New Roman"/>
                <w:color w:val="262526"/>
              </w:rPr>
              <w:t xml:space="preserve"> κουνουπιών διάρκειας        5 μηνών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Τεμάχιο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 xml:space="preserve">Μάσκα προσώπου ενεργού άνθρακα  για σκόνες οσμές με </w:t>
            </w:r>
            <w:proofErr w:type="spellStart"/>
            <w:r>
              <w:t>υποαλλεργική</w:t>
            </w:r>
            <w:proofErr w:type="spellEnd"/>
            <w:r>
              <w:t xml:space="preserve"> επένδυση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Τεμάχιο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Παγίδες για Σφήκες    Επαναχρησιμοποιούμενη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Τεμάχιο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color w:val="C9211E"/>
              </w:rPr>
              <w:t>Μερικό σύνολο με 24% ΦΠΑ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 xml:space="preserve">Απολυμαντικό σκεύασμα σταθεροποιημένου διαλύματος διοξειδίου </w:t>
            </w:r>
            <w:r>
              <w:br/>
              <w:t>του χλωρίου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Λίτρο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 xml:space="preserve">Γάντια </w:t>
            </w:r>
            <w:proofErr w:type="spellStart"/>
            <w:r>
              <w:t>νιτριλίου</w:t>
            </w:r>
            <w:proofErr w:type="spellEnd"/>
            <w:r>
              <w:t xml:space="preserve"> χωρίς πούδρα μιας χρήσης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Κουτί (100 τεμαχίων)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50 (10 Μ</w:t>
            </w:r>
          </w:p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 xml:space="preserve">20  </w:t>
            </w:r>
            <w:r>
              <w:rPr>
                <w:lang w:val="en-US"/>
              </w:rPr>
              <w:t>L -       20 XL)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kern w:val="0"/>
              </w:rPr>
              <w:t>Ακοολούχο</w:t>
            </w:r>
            <w:proofErr w:type="spellEnd"/>
            <w:r>
              <w:rPr>
                <w:kern w:val="0"/>
              </w:rPr>
              <w:t xml:space="preserve"> απολυμαντικό </w:t>
            </w:r>
            <w:r>
              <w:rPr>
                <w:kern w:val="0"/>
                <w:lang w:val="en-US"/>
              </w:rPr>
              <w:t xml:space="preserve">gel </w:t>
            </w:r>
            <w:r>
              <w:rPr>
                <w:kern w:val="0"/>
              </w:rPr>
              <w:t>χεριών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 xml:space="preserve">Φιάλη 1  </w:t>
            </w:r>
            <w:r>
              <w:rPr>
                <w:lang w:val="en-US"/>
              </w:rPr>
              <w:t>Kg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proofErr w:type="spellStart"/>
            <w:r>
              <w:rPr>
                <w:kern w:val="0"/>
              </w:rPr>
              <w:t>Ετοιμόχρηστο</w:t>
            </w:r>
            <w:proofErr w:type="spellEnd"/>
            <w:r>
              <w:rPr>
                <w:kern w:val="0"/>
              </w:rPr>
              <w:t xml:space="preserve"> αλκοολούχο απολυμαντικό επιφανειών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  <w:r>
              <w:t>Φιάλη</w:t>
            </w:r>
            <w:r>
              <w:rPr>
                <w:rFonts w:cstheme="minorBidi"/>
              </w:rPr>
              <w:t>1 Λίτρο</w:t>
            </w: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047DD1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047DD1" w:rsidTr="00B82A4F">
        <w:tc>
          <w:tcPr>
            <w:tcW w:w="44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73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</w:rPr>
            </w:pPr>
            <w:r>
              <w:rPr>
                <w:color w:val="C9211E"/>
                <w:kern w:val="0"/>
              </w:rPr>
              <w:t>Μερικό σύνολο με 6% ΦΠΑ</w:t>
            </w:r>
          </w:p>
        </w:tc>
        <w:tc>
          <w:tcPr>
            <w:tcW w:w="126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</w:rPr>
            </w:pPr>
          </w:p>
        </w:tc>
        <w:tc>
          <w:tcPr>
            <w:tcW w:w="1176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  <w:tc>
          <w:tcPr>
            <w:tcW w:w="107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  <w:tc>
          <w:tcPr>
            <w:tcW w:w="1084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  <w:tc>
          <w:tcPr>
            <w:tcW w:w="124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color w:val="C9211E"/>
                <w:lang w:val="en-US"/>
              </w:rPr>
            </w:pPr>
          </w:p>
        </w:tc>
      </w:tr>
      <w:tr w:rsidR="00047DD1" w:rsidTr="00B82A4F">
        <w:trPr>
          <w:trHeight w:val="314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</w:p>
          <w:p w:rsidR="00047DD1" w:rsidRDefault="00047DD1" w:rsidP="00B82A4F">
            <w:pPr>
              <w:widowControl w:val="0"/>
              <w:spacing w:after="0" w:line="240" w:lineRule="auto"/>
              <w:jc w:val="center"/>
            </w:pPr>
            <w:r>
              <w:t>ΓΕΝΙΚΟ ΣΥΝΟΛΟ</w:t>
            </w:r>
          </w:p>
        </w:tc>
        <w:tc>
          <w:tcPr>
            <w:tcW w:w="1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</w:pPr>
          </w:p>
        </w:tc>
        <w:tc>
          <w:tcPr>
            <w:tcW w:w="1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rFonts w:cs="Century Schoolbook"/>
                <w:color w:val="000000"/>
                <w:lang w:val="en-US"/>
              </w:rPr>
            </w:pPr>
          </w:p>
        </w:tc>
        <w:tc>
          <w:tcPr>
            <w:tcW w:w="1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pacing w:after="0" w:line="240" w:lineRule="auto"/>
              <w:jc w:val="center"/>
              <w:rPr>
                <w:rFonts w:cs="Century Schoolbook"/>
                <w:color w:val="000000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  <w:p w:rsidR="00047DD1" w:rsidRDefault="00047DD1" w:rsidP="00B82A4F">
            <w:pPr>
              <w:widowControl w:val="0"/>
              <w:snapToGrid w:val="0"/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047DD1" w:rsidRDefault="00047DD1" w:rsidP="00047DD1">
      <w:pPr>
        <w:spacing w:line="240" w:lineRule="auto"/>
        <w:ind w:left="-448"/>
        <w:jc w:val="center"/>
        <w:rPr>
          <w:rFonts w:cs="Century Schoolbook"/>
          <w:b/>
          <w:u w:val="single"/>
        </w:rPr>
      </w:pPr>
    </w:p>
    <w:p w:rsidR="00047DD1" w:rsidRDefault="00047DD1" w:rsidP="00047DD1">
      <w:pPr>
        <w:suppressAutoHyphens w:val="0"/>
        <w:autoSpaceDE w:val="0"/>
        <w:autoSpaceDN w:val="0"/>
        <w:adjustRightInd w:val="0"/>
        <w:spacing w:after="0" w:line="360" w:lineRule="auto"/>
        <w:rPr>
          <w:bCs/>
          <w:color w:val="auto"/>
          <w:kern w:val="0"/>
          <w:sz w:val="20"/>
          <w:szCs w:val="20"/>
          <w:lang w:eastAsia="el-GR"/>
        </w:rPr>
      </w:pPr>
      <w:r w:rsidRPr="00F57264">
        <w:rPr>
          <w:bCs/>
          <w:color w:val="auto"/>
          <w:kern w:val="0"/>
          <w:sz w:val="20"/>
          <w:szCs w:val="20"/>
          <w:lang w:eastAsia="el-GR"/>
        </w:rPr>
        <w:t xml:space="preserve">                                                                                                                             Ο ΠΡΟΣΦΕΡΩΝ </w:t>
      </w:r>
    </w:p>
    <w:p w:rsidR="00047DD1" w:rsidRPr="00F57264" w:rsidRDefault="00047DD1" w:rsidP="00047DD1">
      <w:pPr>
        <w:suppressAutoHyphens w:val="0"/>
        <w:autoSpaceDE w:val="0"/>
        <w:autoSpaceDN w:val="0"/>
        <w:adjustRightInd w:val="0"/>
        <w:spacing w:after="0" w:line="360" w:lineRule="auto"/>
        <w:jc w:val="right"/>
        <w:rPr>
          <w:bCs/>
          <w:color w:val="auto"/>
          <w:kern w:val="0"/>
          <w:sz w:val="20"/>
          <w:szCs w:val="20"/>
          <w:lang w:eastAsia="el-GR"/>
        </w:rPr>
      </w:pPr>
      <w:r w:rsidRPr="00F57264">
        <w:rPr>
          <w:bCs/>
          <w:color w:val="auto"/>
          <w:kern w:val="0"/>
          <w:sz w:val="20"/>
          <w:szCs w:val="20"/>
          <w:lang w:eastAsia="el-GR"/>
        </w:rPr>
        <w:t>Αθήνα ………………………..</w:t>
      </w:r>
    </w:p>
    <w:sectPr w:rsidR="00047DD1" w:rsidRPr="00F57264" w:rsidSect="00E301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309D3"/>
    <w:rsid w:val="00047DD1"/>
    <w:rsid w:val="003309D3"/>
    <w:rsid w:val="005E7983"/>
    <w:rsid w:val="008E17B1"/>
    <w:rsid w:val="00D55113"/>
    <w:rsid w:val="00E3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D3"/>
    <w:pPr>
      <w:suppressAutoHyphens/>
    </w:pPr>
    <w:rPr>
      <w:rFonts w:ascii="Calibri" w:eastAsia="Calibri" w:hAnsi="Calibri" w:cs="Calibri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3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309D3"/>
    <w:rPr>
      <w:rFonts w:ascii="Tahoma" w:eastAsia="Calibri" w:hAnsi="Tahoma" w:cs="Tahoma"/>
      <w:color w:val="00000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15</cp:revision>
  <dcterms:created xsi:type="dcterms:W3CDTF">2023-06-12T10:01:00Z</dcterms:created>
  <dcterms:modified xsi:type="dcterms:W3CDTF">2023-06-13T07:29:00Z</dcterms:modified>
</cp:coreProperties>
</file>