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C" w:rsidRDefault="0023077C" w:rsidP="00056BB5">
      <w:pPr>
        <w:spacing w:after="0" w:line="240" w:lineRule="auto"/>
        <w:rPr>
          <w:sz w:val="20"/>
          <w:szCs w:val="20"/>
        </w:rPr>
      </w:pPr>
    </w:p>
    <w:p w:rsidR="0023077C" w:rsidRDefault="0023077C" w:rsidP="00056BB5">
      <w:pPr>
        <w:spacing w:after="0" w:line="240" w:lineRule="auto"/>
        <w:rPr>
          <w:sz w:val="20"/>
          <w:szCs w:val="20"/>
        </w:rPr>
      </w:pPr>
    </w:p>
    <w:p w:rsidR="0023077C" w:rsidRDefault="0023077C" w:rsidP="00056BB5">
      <w:pPr>
        <w:spacing w:after="0" w:line="240" w:lineRule="auto"/>
        <w:rPr>
          <w:sz w:val="20"/>
          <w:szCs w:val="20"/>
        </w:rPr>
      </w:pPr>
      <w:r w:rsidRPr="0023077C">
        <w:rPr>
          <w:sz w:val="20"/>
          <w:szCs w:val="20"/>
        </w:rPr>
        <w:drawing>
          <wp:inline distT="0" distB="0" distL="0" distR="0">
            <wp:extent cx="936625" cy="965835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BB5" w:rsidRPr="006B36F5" w:rsidRDefault="00056BB5" w:rsidP="00056BB5">
      <w:pPr>
        <w:spacing w:after="0" w:line="240" w:lineRule="auto"/>
        <w:rPr>
          <w:sz w:val="20"/>
          <w:szCs w:val="20"/>
        </w:rPr>
      </w:pPr>
      <w:r w:rsidRPr="006B36F5">
        <w:rPr>
          <w:sz w:val="20"/>
          <w:szCs w:val="20"/>
        </w:rPr>
        <w:t xml:space="preserve">ΕΛΛΗΝΙΚΗ  ΔΗΜΟΚΡΑΤΙΑ            </w:t>
      </w:r>
      <w:r w:rsidRPr="006B36F5">
        <w:rPr>
          <w:sz w:val="20"/>
          <w:szCs w:val="20"/>
        </w:rPr>
        <w:tab/>
      </w:r>
    </w:p>
    <w:p w:rsidR="00056BB5" w:rsidRPr="006B36F5" w:rsidRDefault="00056BB5" w:rsidP="00056BB5">
      <w:pPr>
        <w:spacing w:after="0" w:line="240" w:lineRule="auto"/>
        <w:rPr>
          <w:b/>
          <w:sz w:val="20"/>
          <w:szCs w:val="20"/>
        </w:rPr>
      </w:pPr>
      <w:r w:rsidRPr="006B36F5">
        <w:rPr>
          <w:sz w:val="20"/>
          <w:szCs w:val="20"/>
        </w:rPr>
        <w:t xml:space="preserve">ΝΟΜΟΣ ΑΤΤΙΚΗΣ                                                                             </w:t>
      </w:r>
    </w:p>
    <w:p w:rsidR="00056BB5" w:rsidRPr="006B36F5" w:rsidRDefault="00056BB5" w:rsidP="00056BB5">
      <w:pPr>
        <w:spacing w:after="0" w:line="240" w:lineRule="auto"/>
        <w:rPr>
          <w:sz w:val="20"/>
          <w:szCs w:val="20"/>
        </w:rPr>
      </w:pPr>
      <w:r w:rsidRPr="006B36F5">
        <w:rPr>
          <w:sz w:val="20"/>
          <w:szCs w:val="20"/>
        </w:rPr>
        <w:t xml:space="preserve">ΔΗΜΟΣ  ΑΘΗΝΑΙΩΝ                                                                             </w:t>
      </w:r>
    </w:p>
    <w:p w:rsidR="00056BB5" w:rsidRPr="006B36F5" w:rsidRDefault="00056BB5" w:rsidP="00056BB5">
      <w:pPr>
        <w:spacing w:after="0" w:line="240" w:lineRule="auto"/>
        <w:rPr>
          <w:sz w:val="20"/>
          <w:szCs w:val="20"/>
        </w:rPr>
      </w:pPr>
      <w:r w:rsidRPr="006B36F5">
        <w:rPr>
          <w:sz w:val="20"/>
          <w:szCs w:val="20"/>
        </w:rPr>
        <w:t>ΓΕΝΙΚΗ Δ/ΝΣΗ ΟΙΚΟΝΟΜΙΚΩΝ</w:t>
      </w:r>
    </w:p>
    <w:p w:rsidR="00056BB5" w:rsidRPr="006B36F5" w:rsidRDefault="00056BB5" w:rsidP="00056BB5">
      <w:pPr>
        <w:pStyle w:val="3"/>
        <w:rPr>
          <w:rFonts w:ascii="Calibri" w:hAnsi="Calibri"/>
          <w:sz w:val="20"/>
        </w:rPr>
      </w:pPr>
      <w:r w:rsidRPr="006B36F5">
        <w:rPr>
          <w:rFonts w:ascii="Calibri" w:hAnsi="Calibri"/>
          <w:sz w:val="20"/>
        </w:rPr>
        <w:t>Δ/ΝΣΗ ΠΡΟΜΗΘΕΙΩΝ ΚΑΙ ΑΠΟΘΗΚΩΝ</w:t>
      </w:r>
    </w:p>
    <w:p w:rsidR="00056BB5" w:rsidRPr="006B36F5" w:rsidRDefault="00056BB5" w:rsidP="00056BB5">
      <w:pPr>
        <w:spacing w:after="0" w:line="240" w:lineRule="auto"/>
        <w:rPr>
          <w:sz w:val="20"/>
          <w:szCs w:val="20"/>
        </w:rPr>
      </w:pPr>
      <w:r w:rsidRPr="006B36F5">
        <w:rPr>
          <w:sz w:val="20"/>
          <w:szCs w:val="20"/>
        </w:rPr>
        <w:t xml:space="preserve">ΤΜΗΜΑ  ΔΙΑΔΙΚΑΣΙΩΝ ΣΥΝΑΨΗΣ                                              </w:t>
      </w:r>
    </w:p>
    <w:p w:rsidR="00056BB5" w:rsidRDefault="00056BB5" w:rsidP="00056BB5">
      <w:pPr>
        <w:spacing w:after="0" w:line="240" w:lineRule="auto"/>
        <w:rPr>
          <w:rFonts w:cs="Arial"/>
          <w:b/>
          <w:bCs/>
          <w:spacing w:val="20"/>
          <w:u w:val="single"/>
        </w:rPr>
      </w:pPr>
      <w:r w:rsidRPr="006B36F5">
        <w:rPr>
          <w:sz w:val="20"/>
          <w:szCs w:val="20"/>
        </w:rPr>
        <w:t xml:space="preserve">ΔΗΜΟΣΙΩΝ ΣΥΜΒΑΣΕΩΝ         </w:t>
      </w:r>
      <w:r>
        <w:tab/>
      </w:r>
    </w:p>
    <w:p w:rsidR="00056BB5" w:rsidRDefault="00056BB5" w:rsidP="00056BB5">
      <w:pPr>
        <w:tabs>
          <w:tab w:val="left" w:pos="3706"/>
        </w:tabs>
        <w:spacing w:after="0"/>
        <w:jc w:val="center"/>
        <w:rPr>
          <w:rFonts w:cs="Arial"/>
          <w:b/>
          <w:bCs/>
          <w:spacing w:val="20"/>
          <w:u w:val="single"/>
        </w:rPr>
      </w:pPr>
      <w:r w:rsidRPr="007C5A88">
        <w:rPr>
          <w:rFonts w:cs="Arial"/>
          <w:b/>
          <w:bCs/>
          <w:spacing w:val="20"/>
          <w:u w:val="single"/>
        </w:rPr>
        <w:t>ΕΝΤΥΠΟ ΟΙΚΟΝΟΜΙΚΗΣ ΠΡΟΣΦΟΡΑΣ</w:t>
      </w:r>
    </w:p>
    <w:p w:rsidR="00056BB5" w:rsidRDefault="00056BB5" w:rsidP="00056BB5">
      <w:pPr>
        <w:tabs>
          <w:tab w:val="left" w:pos="3706"/>
        </w:tabs>
        <w:spacing w:after="0"/>
        <w:jc w:val="center"/>
        <w:rPr>
          <w:rFonts w:cs="Arial"/>
          <w:b/>
          <w:bCs/>
          <w:spacing w:val="20"/>
          <w:u w:val="single"/>
        </w:rPr>
      </w:pPr>
    </w:p>
    <w:p w:rsidR="00056BB5" w:rsidRPr="000313D3" w:rsidRDefault="00056BB5" w:rsidP="00056BB5">
      <w:pPr>
        <w:tabs>
          <w:tab w:val="left" w:pos="3706"/>
        </w:tabs>
        <w:spacing w:after="0"/>
        <w:jc w:val="center"/>
        <w:rPr>
          <w:b/>
          <w:spacing w:val="20"/>
          <w:sz w:val="16"/>
          <w:szCs w:val="16"/>
          <w:u w:val="single"/>
        </w:rPr>
      </w:pPr>
    </w:p>
    <w:p w:rsidR="00056BB5" w:rsidRDefault="00056BB5" w:rsidP="00056BB5">
      <w:pPr>
        <w:tabs>
          <w:tab w:val="left" w:pos="3706"/>
        </w:tabs>
        <w:spacing w:after="0"/>
        <w:jc w:val="both"/>
        <w:rPr>
          <w:rFonts w:cs="Calibri"/>
          <w:sz w:val="20"/>
          <w:szCs w:val="20"/>
        </w:rPr>
      </w:pPr>
      <w:r w:rsidRPr="00B24FD1">
        <w:rPr>
          <w:rFonts w:cs="Calibri"/>
          <w:sz w:val="20"/>
          <w:szCs w:val="20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 w:rsidRPr="00B24FD1">
        <w:rPr>
          <w:rFonts w:cs="Calibri"/>
          <w:sz w:val="20"/>
          <w:szCs w:val="20"/>
        </w:rPr>
        <w:t>Ταχ</w:t>
      </w:r>
      <w:proofErr w:type="spellEnd"/>
      <w:r w:rsidRPr="00B24FD1">
        <w:rPr>
          <w:rFonts w:cs="Calibri"/>
          <w:sz w:val="20"/>
          <w:szCs w:val="20"/>
        </w:rPr>
        <w:t>/</w:t>
      </w:r>
      <w:proofErr w:type="spellStart"/>
      <w:r w:rsidRPr="00B24FD1">
        <w:rPr>
          <w:rFonts w:cs="Calibri"/>
          <w:sz w:val="20"/>
          <w:szCs w:val="20"/>
        </w:rPr>
        <w:t>κή</w:t>
      </w:r>
      <w:proofErr w:type="spellEnd"/>
      <w:r w:rsidRPr="00B24FD1">
        <w:rPr>
          <w:rFonts w:cs="Calibri"/>
          <w:sz w:val="20"/>
          <w:szCs w:val="20"/>
        </w:rPr>
        <w:t xml:space="preserve"> Δ/νση ………………………….……………………… </w:t>
      </w:r>
      <w:proofErr w:type="spellStart"/>
      <w:r w:rsidRPr="00B24FD1">
        <w:rPr>
          <w:rFonts w:cs="Calibri"/>
          <w:sz w:val="20"/>
          <w:szCs w:val="20"/>
        </w:rPr>
        <w:t>Τηλ</w:t>
      </w:r>
      <w:proofErr w:type="spellEnd"/>
      <w:r w:rsidRPr="00B24FD1">
        <w:rPr>
          <w:rFonts w:cs="Calibri"/>
          <w:sz w:val="20"/>
          <w:szCs w:val="20"/>
        </w:rPr>
        <w:t xml:space="preserve">. …….……………………,  </w:t>
      </w:r>
      <w:proofErr w:type="spellStart"/>
      <w:r w:rsidRPr="00B24FD1">
        <w:rPr>
          <w:rFonts w:cs="Calibri"/>
          <w:sz w:val="20"/>
          <w:szCs w:val="20"/>
        </w:rPr>
        <w:t>email</w:t>
      </w:r>
      <w:proofErr w:type="spellEnd"/>
      <w:r w:rsidRPr="00B24FD1">
        <w:rPr>
          <w:rFonts w:cs="Calibri"/>
          <w:sz w:val="20"/>
          <w:szCs w:val="20"/>
        </w:rPr>
        <w:t xml:space="preserve"> ……………………</w:t>
      </w:r>
      <w:r w:rsidRPr="00F11519">
        <w:rPr>
          <w:rFonts w:cs="Calibri"/>
          <w:sz w:val="20"/>
          <w:szCs w:val="20"/>
        </w:rPr>
        <w:t>,</w:t>
      </w:r>
      <w:r w:rsidRPr="00B24FD1">
        <w:rPr>
          <w:rFonts w:cs="Calibri"/>
          <w:sz w:val="20"/>
          <w:szCs w:val="20"/>
        </w:rPr>
        <w:t xml:space="preserve">   αφού έλαβα πλήρη γνώση των όρων </w:t>
      </w:r>
      <w:r>
        <w:rPr>
          <w:rFonts w:cs="Calibri"/>
          <w:sz w:val="20"/>
          <w:szCs w:val="20"/>
        </w:rPr>
        <w:t xml:space="preserve">της υπ’ </w:t>
      </w:r>
      <w:proofErr w:type="spellStart"/>
      <w:r>
        <w:rPr>
          <w:rFonts w:cs="Calibri"/>
          <w:sz w:val="20"/>
          <w:szCs w:val="20"/>
        </w:rPr>
        <w:t>αριθμ</w:t>
      </w:r>
      <w:proofErr w:type="spellEnd"/>
      <w:r>
        <w:rPr>
          <w:rFonts w:cs="Calibri"/>
          <w:sz w:val="20"/>
          <w:szCs w:val="20"/>
        </w:rPr>
        <w:t>. ………….</w:t>
      </w:r>
      <w:r w:rsidRPr="00B24FD1">
        <w:rPr>
          <w:rFonts w:cs="Calibri"/>
          <w:sz w:val="20"/>
          <w:szCs w:val="20"/>
        </w:rPr>
        <w:t xml:space="preserve"> Διακήρυξης και των </w:t>
      </w:r>
      <w:r>
        <w:rPr>
          <w:rFonts w:cs="Calibri"/>
          <w:sz w:val="20"/>
          <w:szCs w:val="20"/>
        </w:rPr>
        <w:t xml:space="preserve">Παραρτημάτων </w:t>
      </w:r>
      <w:r w:rsidRPr="00B24FD1">
        <w:rPr>
          <w:rFonts w:cs="Calibri"/>
          <w:sz w:val="20"/>
          <w:szCs w:val="20"/>
        </w:rPr>
        <w:t>αυτής, τους οποίους αποδέχομαι ανεπιφύλακτα, που αφορούν στην ηλεκτρονική διαδικασί</w:t>
      </w:r>
      <w:r>
        <w:rPr>
          <w:rFonts w:cs="Calibri"/>
          <w:sz w:val="20"/>
          <w:szCs w:val="20"/>
        </w:rPr>
        <w:t xml:space="preserve">α σύναψης δημόσιας σύμβασης κάτω </w:t>
      </w:r>
      <w:r w:rsidRPr="00B24FD1">
        <w:rPr>
          <w:rFonts w:cs="Calibri"/>
          <w:sz w:val="20"/>
          <w:szCs w:val="20"/>
        </w:rPr>
        <w:t>των ορίων, για</w:t>
      </w:r>
      <w:r>
        <w:rPr>
          <w:rFonts w:cs="Calibri"/>
          <w:sz w:val="20"/>
          <w:szCs w:val="20"/>
        </w:rPr>
        <w:t xml:space="preserve"> την υπηρεσία</w:t>
      </w:r>
      <w:r w:rsidRPr="00B24FD1">
        <w:rPr>
          <w:rFonts w:cs="Calibri"/>
          <w:sz w:val="20"/>
          <w:szCs w:val="20"/>
        </w:rPr>
        <w:t xml:space="preserve"> </w:t>
      </w:r>
      <w:r w:rsidR="003E1165">
        <w:rPr>
          <w:rFonts w:cs="Calibri"/>
          <w:sz w:val="20"/>
          <w:szCs w:val="20"/>
        </w:rPr>
        <w:t xml:space="preserve">με τίτλο </w:t>
      </w:r>
      <w:r>
        <w:rPr>
          <w:rFonts w:cs="Calibri"/>
          <w:sz w:val="20"/>
          <w:szCs w:val="20"/>
        </w:rPr>
        <w:t>«</w:t>
      </w:r>
      <w:r w:rsidRPr="00911E65">
        <w:rPr>
          <w:rFonts w:cs="Calibri"/>
          <w:b/>
          <w:i/>
          <w:sz w:val="20"/>
          <w:szCs w:val="20"/>
        </w:rPr>
        <w:t>ΣΦ</w:t>
      </w:r>
      <w:r>
        <w:rPr>
          <w:rFonts w:cs="Calibri"/>
          <w:b/>
          <w:i/>
          <w:sz w:val="20"/>
          <w:szCs w:val="20"/>
        </w:rPr>
        <w:t>ΡΑΓΙΣΗ ΑΝΟΙΓΜΑΤΩΝ ΕΓΚΑΤΑΛΕΛΕΙΜΜΕΝΩΝ ΚΤΙΡΙΩΝ ΣΤΙΣ ΕΠΤΑ (7) ΔΗΜΟΤΙΚΕΣ ΚΟΙΝΟΤΗΤΕΣ ΤΟΥ ΔΗΜΟΥ ΑΘΗΝΑΙΩΝ ΓΙΑ ΤΗΝ ΠΡΟΣΤΑΣΙΑ ΤΗΣ ΔΗΜΟΣΙΑΣ ΥΓΕΙΑΣ</w:t>
      </w:r>
      <w:r w:rsidR="003E1165">
        <w:rPr>
          <w:rFonts w:cs="Calibri"/>
          <w:i/>
          <w:sz w:val="20"/>
          <w:szCs w:val="20"/>
        </w:rPr>
        <w:t>»</w:t>
      </w:r>
      <w:r>
        <w:rPr>
          <w:rFonts w:cs="Calibri"/>
          <w:i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>προσφέρω την</w:t>
      </w:r>
      <w:r w:rsidRPr="00B24FD1">
        <w:rPr>
          <w:rFonts w:cs="Calibri"/>
          <w:sz w:val="20"/>
          <w:szCs w:val="20"/>
        </w:rPr>
        <w:t xml:space="preserve"> παρακάτω </w:t>
      </w:r>
      <w:r>
        <w:rPr>
          <w:rFonts w:cs="Calibri"/>
          <w:sz w:val="20"/>
          <w:szCs w:val="20"/>
        </w:rPr>
        <w:t>τιμή για τις ακόλουθες εργασίες</w:t>
      </w:r>
      <w:r w:rsidRPr="00B24FD1">
        <w:rPr>
          <w:rFonts w:cs="Calibri"/>
          <w:sz w:val="20"/>
          <w:szCs w:val="20"/>
        </w:rPr>
        <w:t>:</w:t>
      </w:r>
    </w:p>
    <w:tbl>
      <w:tblPr>
        <w:tblStyle w:val="a4"/>
        <w:tblW w:w="10103" w:type="dxa"/>
        <w:tblInd w:w="-897" w:type="dxa"/>
        <w:tblLayout w:type="fixed"/>
        <w:tblLook w:val="0000"/>
      </w:tblPr>
      <w:tblGrid>
        <w:gridCol w:w="574"/>
        <w:gridCol w:w="2369"/>
        <w:gridCol w:w="2127"/>
        <w:gridCol w:w="1701"/>
        <w:gridCol w:w="1772"/>
        <w:gridCol w:w="1549"/>
        <w:gridCol w:w="11"/>
      </w:tblGrid>
      <w:tr w:rsidR="00056BB5" w:rsidRPr="00D25329" w:rsidTr="00E46D1C">
        <w:trPr>
          <w:trHeight w:val="1043"/>
        </w:trPr>
        <w:tc>
          <w:tcPr>
            <w:tcW w:w="574" w:type="dxa"/>
            <w:vAlign w:val="center"/>
          </w:tcPr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369" w:type="dxa"/>
            <w:vAlign w:val="center"/>
          </w:tcPr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b/>
              </w:rPr>
              <w:t>ΠΕΡΙΓΡΑΦΗ ΕΡΓΑΣΙΑΣ</w:t>
            </w:r>
          </w:p>
        </w:tc>
        <w:tc>
          <w:tcPr>
            <w:tcW w:w="2127" w:type="dxa"/>
            <w:vAlign w:val="center"/>
          </w:tcPr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b/>
                <w:bCs/>
              </w:rPr>
              <w:t>ΜΟΝΑΔΑ</w:t>
            </w:r>
          </w:p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b/>
                <w:bCs/>
              </w:rPr>
              <w:t>ΜΕΤΡΗΣΗΣ</w:t>
            </w:r>
          </w:p>
        </w:tc>
        <w:tc>
          <w:tcPr>
            <w:tcW w:w="1701" w:type="dxa"/>
            <w:vAlign w:val="center"/>
          </w:tcPr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b/>
              </w:rPr>
              <w:t>ΠΟΣΟΤΗΤΑ</w:t>
            </w:r>
          </w:p>
        </w:tc>
        <w:tc>
          <w:tcPr>
            <w:tcW w:w="1772" w:type="dxa"/>
            <w:vAlign w:val="center"/>
          </w:tcPr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b/>
              </w:rPr>
              <w:t>ΤΙΜΗ ΜΟΝ. ΜΕΛΕΤΗΣ</w:t>
            </w:r>
          </w:p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b/>
              </w:rPr>
              <w:t>(€)</w:t>
            </w:r>
          </w:p>
        </w:tc>
        <w:tc>
          <w:tcPr>
            <w:tcW w:w="1560" w:type="dxa"/>
            <w:gridSpan w:val="2"/>
            <w:vAlign w:val="center"/>
          </w:tcPr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b/>
              </w:rPr>
              <w:t>ΣΥΝΟΛΙΚΗ. ΤΙΜΗ</w:t>
            </w:r>
          </w:p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b/>
              </w:rPr>
              <w:t>(€)</w:t>
            </w:r>
          </w:p>
        </w:tc>
      </w:tr>
      <w:tr w:rsidR="00056BB5" w:rsidRPr="00D25329" w:rsidTr="00E46D1C">
        <w:trPr>
          <w:trHeight w:val="1129"/>
        </w:trPr>
        <w:tc>
          <w:tcPr>
            <w:tcW w:w="574" w:type="dxa"/>
            <w:vAlign w:val="center"/>
          </w:tcPr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369" w:type="dxa"/>
            <w:vAlign w:val="center"/>
          </w:tcPr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</w:rPr>
              <w:t>Σφράγιση ανοιγμάτων εγκαταλελειμμένων                κτιρίων</w:t>
            </w:r>
          </w:p>
        </w:tc>
        <w:tc>
          <w:tcPr>
            <w:tcW w:w="2127" w:type="dxa"/>
            <w:vAlign w:val="center"/>
          </w:tcPr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color w:val="000000"/>
                <w:lang w:val="en-US"/>
              </w:rPr>
              <w:t>m</w:t>
            </w:r>
            <w:r w:rsidRPr="00D25329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color w:val="000000"/>
              </w:rPr>
              <w:t>4</w:t>
            </w:r>
            <w:r w:rsidR="00E46D1C">
              <w:rPr>
                <w:rFonts w:ascii="Arial" w:hAnsi="Arial" w:cs="Arial"/>
                <w:color w:val="000000"/>
              </w:rPr>
              <w:t>.</w:t>
            </w:r>
            <w:r w:rsidRPr="00D25329">
              <w:rPr>
                <w:rFonts w:ascii="Arial" w:hAnsi="Arial" w:cs="Arial"/>
                <w:color w:val="000000"/>
              </w:rPr>
              <w:t>475</w:t>
            </w:r>
          </w:p>
        </w:tc>
        <w:tc>
          <w:tcPr>
            <w:tcW w:w="1772" w:type="dxa"/>
            <w:vAlign w:val="center"/>
          </w:tcPr>
          <w:p w:rsidR="00056BB5" w:rsidRPr="00D25329" w:rsidRDefault="00056BB5" w:rsidP="0034697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</w:p>
        </w:tc>
      </w:tr>
      <w:tr w:rsidR="00056BB5" w:rsidRPr="00D25329" w:rsidTr="00E46D1C">
        <w:trPr>
          <w:gridAfter w:val="1"/>
          <w:wAfter w:w="11" w:type="dxa"/>
          <w:trHeight w:val="417"/>
        </w:trPr>
        <w:tc>
          <w:tcPr>
            <w:tcW w:w="574" w:type="dxa"/>
          </w:tcPr>
          <w:p w:rsidR="00056BB5" w:rsidRPr="00D25329" w:rsidRDefault="00056BB5" w:rsidP="003469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69" w:type="dxa"/>
            <w:gridSpan w:val="4"/>
            <w:vAlign w:val="center"/>
          </w:tcPr>
          <w:p w:rsidR="00056BB5" w:rsidRPr="00D25329" w:rsidRDefault="00056BB5" w:rsidP="00346977">
            <w:pPr>
              <w:jc w:val="right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b/>
                <w:bCs/>
              </w:rPr>
              <w:t>ΦΠΑ 24% :</w:t>
            </w:r>
          </w:p>
        </w:tc>
        <w:tc>
          <w:tcPr>
            <w:tcW w:w="1549" w:type="dxa"/>
            <w:vAlign w:val="center"/>
          </w:tcPr>
          <w:p w:rsidR="00056BB5" w:rsidRPr="00D25329" w:rsidRDefault="00056BB5" w:rsidP="00346977">
            <w:pPr>
              <w:rPr>
                <w:rFonts w:ascii="Arial" w:hAnsi="Arial" w:cs="Arial"/>
              </w:rPr>
            </w:pPr>
          </w:p>
        </w:tc>
      </w:tr>
      <w:tr w:rsidR="00056BB5" w:rsidRPr="00D25329" w:rsidTr="00E46D1C">
        <w:trPr>
          <w:gridAfter w:val="1"/>
          <w:wAfter w:w="11" w:type="dxa"/>
          <w:trHeight w:val="409"/>
        </w:trPr>
        <w:tc>
          <w:tcPr>
            <w:tcW w:w="574" w:type="dxa"/>
          </w:tcPr>
          <w:p w:rsidR="00056BB5" w:rsidRPr="00D25329" w:rsidRDefault="00056BB5" w:rsidP="00346977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69" w:type="dxa"/>
            <w:gridSpan w:val="4"/>
            <w:vAlign w:val="center"/>
          </w:tcPr>
          <w:p w:rsidR="00056BB5" w:rsidRPr="00D25329" w:rsidRDefault="00056BB5" w:rsidP="00346977">
            <w:pPr>
              <w:jc w:val="right"/>
              <w:rPr>
                <w:rFonts w:ascii="Arial" w:hAnsi="Arial" w:cs="Arial"/>
              </w:rPr>
            </w:pPr>
            <w:r w:rsidRPr="00D25329">
              <w:rPr>
                <w:rFonts w:ascii="Arial" w:hAnsi="Arial" w:cs="Arial"/>
                <w:b/>
                <w:bCs/>
              </w:rPr>
              <w:t>Γενικό Σύνολο :</w:t>
            </w:r>
          </w:p>
        </w:tc>
        <w:tc>
          <w:tcPr>
            <w:tcW w:w="1549" w:type="dxa"/>
            <w:vAlign w:val="center"/>
          </w:tcPr>
          <w:p w:rsidR="00056BB5" w:rsidRPr="00D25329" w:rsidRDefault="00056BB5" w:rsidP="003469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56BB5" w:rsidRPr="003F0F93" w:rsidRDefault="00056BB5" w:rsidP="00056BB5">
      <w:pPr>
        <w:tabs>
          <w:tab w:val="left" w:pos="3706"/>
        </w:tabs>
        <w:spacing w:after="0"/>
        <w:rPr>
          <w:spacing w:val="20"/>
          <w:sz w:val="28"/>
          <w:szCs w:val="28"/>
          <w:u w:val="single"/>
        </w:rPr>
      </w:pPr>
    </w:p>
    <w:p w:rsidR="00056BB5" w:rsidRDefault="00056BB5" w:rsidP="00056BB5">
      <w:pPr>
        <w:pStyle w:val="1"/>
        <w:spacing w:before="0"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958C1">
        <w:rPr>
          <w:rFonts w:ascii="Times New Roman" w:hAnsi="Times New Roman" w:cs="Times New Roman"/>
          <w:color w:val="000000" w:themeColor="text1"/>
          <w:sz w:val="20"/>
          <w:szCs w:val="20"/>
        </w:rPr>
        <w:t>Ημερομηνία:...................</w:t>
      </w:r>
    </w:p>
    <w:p w:rsidR="00056BB5" w:rsidRDefault="00056BB5" w:rsidP="00056BB5">
      <w:pPr>
        <w:ind w:left="50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</w:t>
      </w:r>
    </w:p>
    <w:p w:rsidR="00056BB5" w:rsidRDefault="00056BB5" w:rsidP="00056BB5">
      <w:pPr>
        <w:ind w:left="504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</w:t>
      </w:r>
      <w:r w:rsidR="00E46D1C">
        <w:rPr>
          <w:color w:val="000000" w:themeColor="text1"/>
          <w:sz w:val="20"/>
          <w:szCs w:val="20"/>
        </w:rPr>
        <w:t xml:space="preserve">          </w:t>
      </w:r>
      <w:r>
        <w:rPr>
          <w:color w:val="000000" w:themeColor="text1"/>
          <w:sz w:val="20"/>
          <w:szCs w:val="20"/>
        </w:rPr>
        <w:t xml:space="preserve"> </w:t>
      </w:r>
      <w:r w:rsidRPr="003958C1">
        <w:rPr>
          <w:color w:val="000000" w:themeColor="text1"/>
          <w:sz w:val="20"/>
          <w:szCs w:val="20"/>
        </w:rPr>
        <w:t>Υπογραφή &amp; Σφραγίδα</w:t>
      </w:r>
    </w:p>
    <w:p w:rsidR="00056BB5" w:rsidRPr="003958C1" w:rsidRDefault="00056BB5" w:rsidP="00056BB5">
      <w:pPr>
        <w:ind w:left="5040"/>
        <w:jc w:val="both"/>
        <w:rPr>
          <w:color w:val="000000" w:themeColor="text1"/>
        </w:rPr>
      </w:pPr>
    </w:p>
    <w:p w:rsidR="00056BB5" w:rsidRDefault="00056BB5" w:rsidP="00056BB5">
      <w:pPr>
        <w:ind w:left="504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</w:t>
      </w:r>
      <w:r w:rsidR="00E46D1C">
        <w:rPr>
          <w:color w:val="000000" w:themeColor="text1"/>
          <w:sz w:val="20"/>
          <w:szCs w:val="20"/>
        </w:rPr>
        <w:t xml:space="preserve">   </w:t>
      </w:r>
      <w:r>
        <w:rPr>
          <w:color w:val="000000" w:themeColor="text1"/>
          <w:sz w:val="20"/>
          <w:szCs w:val="20"/>
        </w:rPr>
        <w:t xml:space="preserve"> </w:t>
      </w:r>
      <w:r w:rsidRPr="003958C1">
        <w:rPr>
          <w:color w:val="000000" w:themeColor="text1"/>
          <w:sz w:val="20"/>
          <w:szCs w:val="20"/>
        </w:rPr>
        <w:t>Για τον οικονομικό φορέα</w:t>
      </w:r>
    </w:p>
    <w:p w:rsidR="00DC7A16" w:rsidRDefault="00DC7A16"/>
    <w:sectPr w:rsidR="00DC7A16" w:rsidSect="00DC7A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56BB5"/>
    <w:rsid w:val="00056BB5"/>
    <w:rsid w:val="00092288"/>
    <w:rsid w:val="00122A5B"/>
    <w:rsid w:val="0023077C"/>
    <w:rsid w:val="003E1165"/>
    <w:rsid w:val="006B176C"/>
    <w:rsid w:val="00DC7A16"/>
    <w:rsid w:val="00DD229F"/>
    <w:rsid w:val="00E4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BB5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0"/>
    <w:link w:val="3Char"/>
    <w:uiPriority w:val="9"/>
    <w:qFormat/>
    <w:rsid w:val="00056BB5"/>
    <w:pPr>
      <w:keepNext/>
      <w:suppressAutoHyphens/>
      <w:spacing w:after="0" w:line="240" w:lineRule="auto"/>
      <w:outlineLvl w:val="2"/>
    </w:pPr>
    <w:rPr>
      <w:rFonts w:ascii="Times New Roman" w:hAnsi="Times New Roman"/>
      <w:kern w:val="1"/>
      <w:sz w:val="26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056BB5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table" w:styleId="a4">
    <w:name w:val="Table Grid"/>
    <w:basedOn w:val="a2"/>
    <w:uiPriority w:val="59"/>
    <w:rsid w:val="00056B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Χωρίς διάστιχο1"/>
    <w:qFormat/>
    <w:rsid w:val="00056BB5"/>
    <w:pPr>
      <w:suppressAutoHyphens/>
      <w:spacing w:before="120" w:after="120" w:line="240" w:lineRule="auto"/>
    </w:pPr>
    <w:rPr>
      <w:rFonts w:ascii="Calibri" w:eastAsia="Arial Unicode MS" w:hAnsi="Calibri" w:cs="Calibri"/>
      <w:color w:val="00000A"/>
      <w:sz w:val="24"/>
      <w:szCs w:val="24"/>
      <w:lang w:eastAsia="zh-CN"/>
    </w:rPr>
  </w:style>
  <w:style w:type="paragraph" w:styleId="a0">
    <w:name w:val="Body Text"/>
    <w:basedOn w:val="a"/>
    <w:link w:val="Char"/>
    <w:uiPriority w:val="99"/>
    <w:semiHidden/>
    <w:unhideWhenUsed/>
    <w:rsid w:val="00056BB5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056BB5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5</cp:revision>
  <dcterms:created xsi:type="dcterms:W3CDTF">2023-03-13T06:16:00Z</dcterms:created>
  <dcterms:modified xsi:type="dcterms:W3CDTF">2023-03-13T06:20:00Z</dcterms:modified>
</cp:coreProperties>
</file>