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19" w:rsidRDefault="00F65E19" w:rsidP="00F65E19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936625" cy="965835"/>
            <wp:effectExtent l="19050" t="0" r="0" b="0"/>
            <wp:docPr id="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19" w:rsidRPr="006B36F5" w:rsidRDefault="00F65E19" w:rsidP="00F65E19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>ΕΛΛΗΝΙΚΗ  ΔΗΜΟΚΡΑΤΙΑ</w:t>
      </w:r>
    </w:p>
    <w:p w:rsidR="00F65E19" w:rsidRPr="006B36F5" w:rsidRDefault="00F65E19" w:rsidP="00F65E19">
      <w:pPr>
        <w:spacing w:after="0" w:line="240" w:lineRule="auto"/>
        <w:rPr>
          <w:b/>
          <w:sz w:val="20"/>
          <w:szCs w:val="20"/>
        </w:rPr>
      </w:pPr>
      <w:r w:rsidRPr="006B36F5">
        <w:rPr>
          <w:sz w:val="20"/>
          <w:szCs w:val="20"/>
        </w:rPr>
        <w:t xml:space="preserve">ΝΟΜΟΣ ΑΤΤΙΚΗΣ </w:t>
      </w:r>
    </w:p>
    <w:p w:rsidR="00F65E19" w:rsidRPr="006B36F5" w:rsidRDefault="00F65E19" w:rsidP="00F65E19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 xml:space="preserve">ΔΗΜΟΣ  ΑΘΗΝΑΙΩΝ </w:t>
      </w:r>
    </w:p>
    <w:p w:rsidR="00F65E19" w:rsidRPr="006B36F5" w:rsidRDefault="00F65E19" w:rsidP="00F65E19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>ΓΕΝΙΚΗ Δ/ΝΣΗ ΟΙΚΟΝΟΜΙΚΩΝ</w:t>
      </w:r>
      <w:r w:rsidRPr="006B36F5">
        <w:rPr>
          <w:b/>
          <w:sz w:val="20"/>
          <w:szCs w:val="20"/>
        </w:rPr>
        <w:t xml:space="preserve"> </w:t>
      </w:r>
    </w:p>
    <w:p w:rsidR="00F65E19" w:rsidRPr="00215465" w:rsidRDefault="00F65E19" w:rsidP="00F65E19">
      <w:pPr>
        <w:pStyle w:val="3"/>
        <w:rPr>
          <w:rFonts w:ascii="Calibri" w:hAnsi="Calibri"/>
          <w:sz w:val="20"/>
          <w:lang w:val="el-GR"/>
        </w:rPr>
      </w:pPr>
      <w:r w:rsidRPr="006B36F5">
        <w:rPr>
          <w:rFonts w:ascii="Calibri" w:hAnsi="Calibri"/>
          <w:sz w:val="20"/>
        </w:rPr>
        <w:t>Δ</w:t>
      </w:r>
      <w:r w:rsidRPr="006B36F5">
        <w:rPr>
          <w:rFonts w:ascii="Calibri" w:hAnsi="Calibri"/>
          <w:sz w:val="20"/>
          <w:lang w:val="el-GR"/>
        </w:rPr>
        <w:t>/ΝΣΗ</w:t>
      </w:r>
      <w:r w:rsidRPr="006B36F5">
        <w:rPr>
          <w:rFonts w:ascii="Calibri" w:hAnsi="Calibri"/>
          <w:sz w:val="20"/>
        </w:rPr>
        <w:t xml:space="preserve"> ΠΡΟΜΗΘΕΙΩΝ ΚΑΙ ΑΠΟΘΗΚΩΝ</w:t>
      </w:r>
    </w:p>
    <w:p w:rsidR="00F65E19" w:rsidRDefault="00F65E19" w:rsidP="00F65E19">
      <w:pPr>
        <w:spacing w:after="0" w:line="240" w:lineRule="auto"/>
      </w:pPr>
      <w:r w:rsidRPr="006B36F5">
        <w:rPr>
          <w:sz w:val="20"/>
          <w:szCs w:val="20"/>
        </w:rPr>
        <w:t>ΤΜΗΜΑ  ΔΙΑΔΙΚΑΣΙΩΝ ΣΥΝΑΨΗΣ ΔΗΜΟΣΙΩΝ ΣΥΜΒΑΣΕΩΝ</w:t>
      </w:r>
    </w:p>
    <w:p w:rsidR="00F65E19" w:rsidRDefault="00F65E19" w:rsidP="00F65E19">
      <w:pPr>
        <w:spacing w:after="0" w:line="240" w:lineRule="auto"/>
        <w:jc w:val="center"/>
        <w:rPr>
          <w:rFonts w:cs="Arial"/>
          <w:b/>
          <w:bCs/>
          <w:spacing w:val="20"/>
          <w:u w:val="single"/>
        </w:rPr>
      </w:pPr>
    </w:p>
    <w:p w:rsidR="00F65E19" w:rsidRPr="00F11519" w:rsidRDefault="00F65E19" w:rsidP="00F65E19">
      <w:pPr>
        <w:spacing w:after="0" w:line="240" w:lineRule="auto"/>
        <w:jc w:val="center"/>
        <w:rPr>
          <w:rFonts w:cs="Arial"/>
          <w:b/>
          <w:bCs/>
          <w:spacing w:val="20"/>
          <w:u w:val="single"/>
        </w:rPr>
      </w:pPr>
      <w:r w:rsidRPr="00CC4644">
        <w:rPr>
          <w:rFonts w:cs="Arial"/>
          <w:b/>
          <w:bCs/>
          <w:spacing w:val="20"/>
          <w:u w:val="single"/>
        </w:rPr>
        <w:t>ΕΝΤΥΠΟ ΟΙΚΟΝΟΜΙΚΗΣ ΠΡΟΣΦΟΡΑΣ</w:t>
      </w:r>
      <w:r>
        <w:rPr>
          <w:rFonts w:cs="Arial"/>
          <w:b/>
          <w:bCs/>
          <w:spacing w:val="20"/>
          <w:u w:val="single"/>
        </w:rPr>
        <w:t xml:space="preserve"> </w:t>
      </w:r>
    </w:p>
    <w:p w:rsidR="00F65E19" w:rsidRDefault="00F65E19" w:rsidP="00F65E19">
      <w:pPr>
        <w:spacing w:after="0" w:line="240" w:lineRule="auto"/>
        <w:jc w:val="both"/>
      </w:pPr>
      <w:r w:rsidRPr="00B24FD1">
        <w:rPr>
          <w:sz w:val="20"/>
          <w:szCs w:val="20"/>
        </w:rPr>
        <w:t xml:space="preserve"> </w:t>
      </w:r>
      <w:r w:rsidRPr="00B24FD1">
        <w:rPr>
          <w:rFonts w:cs="Calibri"/>
          <w:sz w:val="20"/>
          <w:szCs w:val="20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B24FD1">
        <w:rPr>
          <w:rFonts w:cs="Calibri"/>
          <w:sz w:val="20"/>
          <w:szCs w:val="20"/>
        </w:rPr>
        <w:t>Ταχ</w:t>
      </w:r>
      <w:proofErr w:type="spellEnd"/>
      <w:r w:rsidRPr="00B24FD1">
        <w:rPr>
          <w:rFonts w:cs="Calibri"/>
          <w:sz w:val="20"/>
          <w:szCs w:val="20"/>
        </w:rPr>
        <w:t>/</w:t>
      </w:r>
      <w:proofErr w:type="spellStart"/>
      <w:r w:rsidRPr="00B24FD1">
        <w:rPr>
          <w:rFonts w:cs="Calibri"/>
          <w:sz w:val="20"/>
          <w:szCs w:val="20"/>
        </w:rPr>
        <w:t>κή</w:t>
      </w:r>
      <w:proofErr w:type="spellEnd"/>
      <w:r w:rsidRPr="00B24FD1">
        <w:rPr>
          <w:rFonts w:cs="Calibri"/>
          <w:sz w:val="20"/>
          <w:szCs w:val="20"/>
        </w:rPr>
        <w:t xml:space="preserve"> Δ/νση ………………………….……………………… </w:t>
      </w:r>
      <w:proofErr w:type="spellStart"/>
      <w:r w:rsidRPr="00B24FD1">
        <w:rPr>
          <w:rFonts w:cs="Calibri"/>
          <w:sz w:val="20"/>
          <w:szCs w:val="20"/>
        </w:rPr>
        <w:t>Τηλ</w:t>
      </w:r>
      <w:proofErr w:type="spellEnd"/>
      <w:r w:rsidRPr="00B24FD1">
        <w:rPr>
          <w:rFonts w:cs="Calibri"/>
          <w:sz w:val="20"/>
          <w:szCs w:val="20"/>
        </w:rPr>
        <w:t xml:space="preserve">. …….……………………,  </w:t>
      </w:r>
      <w:proofErr w:type="spellStart"/>
      <w:r w:rsidRPr="00B24FD1">
        <w:rPr>
          <w:rFonts w:cs="Calibri"/>
          <w:sz w:val="20"/>
          <w:szCs w:val="20"/>
        </w:rPr>
        <w:t>email</w:t>
      </w:r>
      <w:proofErr w:type="spellEnd"/>
      <w:r w:rsidRPr="00B24FD1">
        <w:rPr>
          <w:rFonts w:cs="Calibri"/>
          <w:sz w:val="20"/>
          <w:szCs w:val="20"/>
        </w:rPr>
        <w:t xml:space="preserve"> ……………………</w:t>
      </w:r>
      <w:r w:rsidRPr="00F11519">
        <w:rPr>
          <w:rFonts w:cs="Calibri"/>
          <w:sz w:val="20"/>
          <w:szCs w:val="20"/>
        </w:rPr>
        <w:t>,</w:t>
      </w:r>
      <w:r w:rsidRPr="00B24FD1">
        <w:rPr>
          <w:rFonts w:cs="Calibri"/>
          <w:sz w:val="20"/>
          <w:szCs w:val="20"/>
        </w:rPr>
        <w:t xml:space="preserve">   αφού έλαβα πλήρη γνώση των όρων </w:t>
      </w:r>
      <w:r>
        <w:rPr>
          <w:rFonts w:cs="Calibri"/>
          <w:sz w:val="20"/>
          <w:szCs w:val="20"/>
        </w:rPr>
        <w:t xml:space="preserve">της υπ’ </w:t>
      </w:r>
      <w:proofErr w:type="spellStart"/>
      <w:r>
        <w:rPr>
          <w:rFonts w:cs="Calibri"/>
          <w:sz w:val="20"/>
          <w:szCs w:val="20"/>
        </w:rPr>
        <w:t>αριθμ</w:t>
      </w:r>
      <w:proofErr w:type="spellEnd"/>
      <w:r>
        <w:rPr>
          <w:rFonts w:cs="Calibri"/>
          <w:sz w:val="20"/>
          <w:szCs w:val="20"/>
        </w:rPr>
        <w:t>. ……….</w:t>
      </w:r>
      <w:r w:rsidRPr="00B24FD1">
        <w:rPr>
          <w:rFonts w:cs="Calibri"/>
          <w:sz w:val="20"/>
          <w:szCs w:val="20"/>
        </w:rPr>
        <w:t xml:space="preserve"> Διακήρυξης και των </w:t>
      </w:r>
      <w:r>
        <w:rPr>
          <w:rFonts w:cs="Calibri"/>
          <w:sz w:val="20"/>
          <w:szCs w:val="20"/>
        </w:rPr>
        <w:t xml:space="preserve">Παραρτημάτων </w:t>
      </w:r>
      <w:r w:rsidRPr="00B24FD1">
        <w:rPr>
          <w:rFonts w:cs="Calibri"/>
          <w:sz w:val="20"/>
          <w:szCs w:val="20"/>
        </w:rPr>
        <w:t>αυτής, τους οποίους αποδέχομαι ανεπιφύλακτα, που αφορούν στην ηλεκτρονική διαδικασία σύναψης δημόσιας σύμβασης άνω των ορίων, για την «</w:t>
      </w:r>
      <w:r w:rsidRPr="00C84FC7">
        <w:rPr>
          <w:rFonts w:cs="Calibri"/>
          <w:b/>
          <w:i/>
          <w:sz w:val="20"/>
          <w:szCs w:val="20"/>
        </w:rPr>
        <w:t xml:space="preserve">ΑΝΑΔΕΙΞΗ </w:t>
      </w:r>
      <w:r w:rsidRPr="00F778AC">
        <w:rPr>
          <w:rFonts w:cs="Calibri"/>
          <w:b/>
          <w:i/>
          <w:sz w:val="20"/>
          <w:szCs w:val="20"/>
        </w:rPr>
        <w:t xml:space="preserve">ΧΟΡΗΓΗΤΩΝ – ΠΡΟΜΗΘΕΥΤΩΝ ΤΡΟΦΙΜΩΝ </w:t>
      </w:r>
      <w:r w:rsidRPr="00F778AC">
        <w:rPr>
          <w:b/>
          <w:bCs/>
          <w:i/>
          <w:sz w:val="20"/>
          <w:szCs w:val="20"/>
          <w:lang w:eastAsia="zh-CN"/>
        </w:rPr>
        <w:t>(ΓΑΛΑΚΤΟΚΟΜΙΚΑ – ΤΥΡΟΚΟΜΙΚΑ ΠΡΟΪΟΝΤΑ) ΓΙΑ  ΤΟΝ ΔΗΜΟ ΑΘΗΝΑΙ</w:t>
      </w:r>
      <w:r>
        <w:rPr>
          <w:b/>
          <w:bCs/>
          <w:i/>
          <w:sz w:val="20"/>
          <w:szCs w:val="20"/>
          <w:lang w:eastAsia="zh-CN"/>
        </w:rPr>
        <w:t>ΩΝ</w:t>
      </w:r>
      <w:r w:rsidRPr="00F778AC">
        <w:rPr>
          <w:rFonts w:cs="Calibri"/>
          <w:sz w:val="20"/>
          <w:szCs w:val="20"/>
        </w:rPr>
        <w:t xml:space="preserve">», </w:t>
      </w:r>
      <w:r w:rsidRPr="00F778AC">
        <w:rPr>
          <w:b/>
          <w:bCs/>
          <w:i/>
          <w:sz w:val="20"/>
          <w:szCs w:val="20"/>
          <w:lang w:eastAsia="zh-CN"/>
        </w:rPr>
        <w:t>(ΠΑΙΔΙΚΕΣ ΕΞΟΧΕΣ) ΚΑΙ ΤΟ ΔΗΜΟΤΙΚΟ ΒΡΕΦΟΚΟΜΕΙΟ ΑΘΗΝΩΝ (Δ.Β.Α</w:t>
      </w:r>
      <w:r>
        <w:rPr>
          <w:b/>
          <w:bCs/>
          <w:i/>
          <w:sz w:val="20"/>
          <w:szCs w:val="20"/>
          <w:lang w:eastAsia="zh-CN"/>
        </w:rPr>
        <w:t>)</w:t>
      </w:r>
      <w:r w:rsidRPr="00F778AC">
        <w:rPr>
          <w:rFonts w:cs="Calibri"/>
          <w:sz w:val="20"/>
          <w:szCs w:val="20"/>
        </w:rPr>
        <w:t xml:space="preserve"> για τ</w:t>
      </w:r>
      <w:r>
        <w:rPr>
          <w:rFonts w:cs="Calibri"/>
          <w:sz w:val="20"/>
          <w:szCs w:val="20"/>
        </w:rPr>
        <w:t xml:space="preserve">ο σύνολο των ποσοτήτων της </w:t>
      </w:r>
      <w:r w:rsidRPr="00F778AC">
        <w:rPr>
          <w:rFonts w:cs="Calibri"/>
          <w:b/>
          <w:sz w:val="20"/>
          <w:szCs w:val="20"/>
        </w:rPr>
        <w:t>Ομάδα</w:t>
      </w:r>
      <w:r>
        <w:rPr>
          <w:rFonts w:cs="Calibri"/>
          <w:b/>
          <w:sz w:val="20"/>
          <w:szCs w:val="20"/>
        </w:rPr>
        <w:t>ς</w:t>
      </w:r>
      <w:r w:rsidRPr="00F778AC">
        <w:rPr>
          <w:rFonts w:cs="Calibri"/>
          <w:b/>
          <w:sz w:val="20"/>
          <w:szCs w:val="20"/>
        </w:rPr>
        <w:t xml:space="preserve"> 1 </w:t>
      </w:r>
      <w:r>
        <w:rPr>
          <w:rFonts w:cs="Calibri"/>
          <w:b/>
          <w:sz w:val="20"/>
          <w:szCs w:val="20"/>
        </w:rPr>
        <w:t xml:space="preserve">(Δ.Β.Α. &amp; </w:t>
      </w:r>
      <w:proofErr w:type="spellStart"/>
      <w:r>
        <w:rPr>
          <w:rFonts w:cs="Calibri"/>
          <w:b/>
          <w:sz w:val="20"/>
          <w:szCs w:val="20"/>
        </w:rPr>
        <w:t>Παδικές</w:t>
      </w:r>
      <w:proofErr w:type="spellEnd"/>
      <w:r>
        <w:rPr>
          <w:rFonts w:cs="Calibri"/>
          <w:b/>
          <w:sz w:val="20"/>
          <w:szCs w:val="20"/>
        </w:rPr>
        <w:t xml:space="preserve"> Εξοχές),</w:t>
      </w:r>
      <w:r>
        <w:rPr>
          <w:rFonts w:cs="Calibri"/>
          <w:sz w:val="20"/>
          <w:szCs w:val="20"/>
        </w:rPr>
        <w:t xml:space="preserve"> προσφέρω τις</w:t>
      </w:r>
      <w:r w:rsidRPr="00B24FD1">
        <w:rPr>
          <w:rFonts w:cs="Calibri"/>
          <w:sz w:val="20"/>
          <w:szCs w:val="20"/>
        </w:rPr>
        <w:t xml:space="preserve"> παρακάτω </w:t>
      </w:r>
      <w:r>
        <w:rPr>
          <w:rFonts w:cs="Calibri"/>
          <w:sz w:val="20"/>
          <w:szCs w:val="20"/>
        </w:rPr>
        <w:t>τιμές</w:t>
      </w:r>
      <w:r w:rsidRPr="00B24FD1">
        <w:rPr>
          <w:rFonts w:cs="Calibri"/>
          <w:sz w:val="20"/>
          <w:szCs w:val="20"/>
        </w:rPr>
        <w:t>:</w:t>
      </w:r>
      <w:r>
        <w:t xml:space="preserve">  </w:t>
      </w:r>
    </w:p>
    <w:p w:rsidR="00F65E19" w:rsidRDefault="00F65E19" w:rsidP="00F65E19">
      <w:pPr>
        <w:spacing w:after="0" w:line="240" w:lineRule="auto"/>
        <w:jc w:val="both"/>
      </w:pPr>
    </w:p>
    <w:tbl>
      <w:tblPr>
        <w:tblW w:w="10632" w:type="dxa"/>
        <w:tblInd w:w="-34" w:type="dxa"/>
        <w:tblLayout w:type="fixed"/>
        <w:tblLook w:val="04A0"/>
      </w:tblPr>
      <w:tblGrid>
        <w:gridCol w:w="1276"/>
        <w:gridCol w:w="2552"/>
        <w:gridCol w:w="992"/>
        <w:gridCol w:w="992"/>
        <w:gridCol w:w="1134"/>
        <w:gridCol w:w="1276"/>
        <w:gridCol w:w="1134"/>
        <w:gridCol w:w="1276"/>
      </w:tblGrid>
      <w:tr w:rsidR="00F65E19" w:rsidRPr="00C9453B" w:rsidTr="00F65E19">
        <w:trPr>
          <w:trHeight w:val="234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F65E19" w:rsidRPr="00C847E6" w:rsidRDefault="00F65E19" w:rsidP="0084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</w:rPr>
              <w:t xml:space="preserve">Δ.Β.Α - </w:t>
            </w:r>
            <w:r w:rsidRPr="00C847E6">
              <w:rPr>
                <w:rFonts w:cs="Calibri"/>
                <w:b/>
                <w:bCs/>
              </w:rPr>
              <w:t>ΠΑΙΔΙΚΕΣ ΕΞΟΧΕΣ ΔΗΜΟΥ ΑΘΗΝΑΙΩΝ</w:t>
            </w:r>
          </w:p>
        </w:tc>
      </w:tr>
      <w:tr w:rsidR="00F65E19" w:rsidRPr="00C9453B" w:rsidTr="00F65E19">
        <w:trPr>
          <w:trHeight w:val="234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F65E19" w:rsidRPr="00C847E6" w:rsidRDefault="00F65E19" w:rsidP="0084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47E6">
              <w:rPr>
                <w:rFonts w:ascii="Times New Roman" w:hAnsi="Times New Roman"/>
                <w:b/>
                <w:bCs/>
                <w:color w:val="000000"/>
              </w:rPr>
              <w:t>ΟΜΑΔΑ 1</w:t>
            </w:r>
          </w:p>
        </w:tc>
      </w:tr>
      <w:tr w:rsidR="00F65E19" w:rsidRPr="00C9453B" w:rsidTr="00F65E19">
        <w:trPr>
          <w:trHeight w:val="8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5E19" w:rsidRPr="00C9453B" w:rsidRDefault="00F65E19" w:rsidP="008403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Α/Α ΑΡΘΡΟΥ ΕΝΙΑΙΟΥ ΕΝΔΕΙΚΤΙΚΟΥ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5E19" w:rsidRPr="00C9453B" w:rsidRDefault="00F65E19" w:rsidP="0084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ΠΕΡΙΓΡΑΦΗ ΕΙΔΟΥΣ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5E19" w:rsidRPr="00C9453B" w:rsidRDefault="00F65E19" w:rsidP="008403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ΜΟΝΑΔΑ ΜΕΤΡΗΣΗΣ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5E19" w:rsidRPr="00C9453B" w:rsidRDefault="00F65E19" w:rsidP="008403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ΠΟΣΟΤΗΤΑ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5E19" w:rsidRPr="00C9453B" w:rsidRDefault="00F65E19" w:rsidP="008403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ΠΡΟΣΦΕΡΟΜΕΝΗ ΤΙΜΗ ΜΟΝΑΔΟΣ ΣΕ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5E19" w:rsidRPr="00C9453B" w:rsidRDefault="00F65E19" w:rsidP="0084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ΣΥΝΟΛΟ ΧΩΡΙΣ Φ.Π.Α. ΣΕ ΕΥΡΩ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5E19" w:rsidRPr="00C9453B" w:rsidRDefault="00F65E19" w:rsidP="0084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Φ.Π.Α. 13%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ΣΕ ΕΥΡΩ 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5E19" w:rsidRPr="00C9453B" w:rsidRDefault="00F65E19" w:rsidP="00840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ΣΥΝΟΛΟ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ΜΕ Φ.Π.Α. ΣΕ ΕΥΡΩ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9453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F65E19" w:rsidRPr="00C9453B" w:rsidTr="00F65E19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ΓΑΛΑ ΥΨΗΛΗΣ ΠΑΣΤΕΡΙΩΣΗΣ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7.500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4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ΓΑΛΑ ΥΨΗΛΗΣ ΠΑΣΤΕΡΙΩΣΗΣ  ΗΜΙΑΠΑΧΟ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41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ΓΙΑΟΥΡΤΙ ΣΤΡΑΓΓΙΣΤΟ ΑΓΕΛΑΔΟΣ ΣΕ ΣΥΣΚ. 1 ΚΙΛΟΥ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ΓΙΑΟΥΡΤΙ 200 - 250 ΓΡ.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4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ΓΙΑΟΥΡΤΙ ΔΟΧΕΙΟ ΧΎΜΑ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37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ΤΥΡΙ ΦΕΤΑ ΣΥΣΚΕΥΑΣΜΕΝΗ 400 ΓΡ. (Π.Ο.Π.)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2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ΤΥΡΙ ΦΕΤΑ ΔΟΧΕΙΟ (Π.Ο.Π.)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ΤΥΡΙ ΤΟΥ ΤΟΣΤ ΕΝΤΑΜ ΣΕ ΦΕΤΕΣ ΣΥΣΚ. 400 ΓΡ.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ΤΕΜ.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2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ΣΚΛΗΡΟ ΤΥΡΙ</w:t>
            </w:r>
          </w:p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(ΚΕΦΑΛΟΤΥΡΙ)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2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ΗΜΙΣΚΛΗΡΟ ΤΥΡΙ ΜΠΑΣΤΟΥΝΙ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4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ΤΥΡΙ ΓΚΟΥΝΤΑ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4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ΤΥΡΙ EDAM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6.700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3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ΤΥΡΙ REGATO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ΚΙΛΟ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644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C4644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E19" w:rsidRPr="00C9453B" w:rsidRDefault="00F65E19" w:rsidP="00F65E19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65E19" w:rsidRPr="00C9453B" w:rsidTr="00F65E19">
        <w:trPr>
          <w:trHeight w:val="2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F65E19" w:rsidRPr="00CC4644" w:rsidRDefault="00F65E19" w:rsidP="00840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46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ΣΥΝΟΛΟ: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F65E19" w:rsidRPr="00CC4644" w:rsidRDefault="00F65E19" w:rsidP="00840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F65E19" w:rsidRPr="00CC4644" w:rsidRDefault="00F65E19" w:rsidP="00840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F65E19" w:rsidRPr="00C9453B" w:rsidRDefault="00F65E19" w:rsidP="0084032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65E19" w:rsidRDefault="00F65E19" w:rsidP="00F65E19">
      <w:pPr>
        <w:spacing w:after="0"/>
        <w:jc w:val="right"/>
      </w:pPr>
    </w:p>
    <w:p w:rsidR="00F65E19" w:rsidRDefault="00F65E19" w:rsidP="00F65E19">
      <w:pPr>
        <w:spacing w:after="120" w:line="240" w:lineRule="auto"/>
        <w:ind w:left="4320" w:firstLine="720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                                   </w:t>
      </w:r>
      <w:r w:rsidRPr="00BB679D">
        <w:rPr>
          <w:rFonts w:cs="Tahoma"/>
          <w:b/>
          <w:bCs/>
          <w:sz w:val="20"/>
          <w:szCs w:val="20"/>
        </w:rPr>
        <w:t>Αθήνα …………………….202</w:t>
      </w:r>
      <w:r>
        <w:rPr>
          <w:rFonts w:cs="Tahoma"/>
          <w:b/>
          <w:bCs/>
          <w:sz w:val="20"/>
          <w:szCs w:val="20"/>
        </w:rPr>
        <w:t>3</w:t>
      </w:r>
    </w:p>
    <w:p w:rsidR="00F65E19" w:rsidRDefault="00F65E19" w:rsidP="00F65E19">
      <w:pPr>
        <w:spacing w:after="120" w:line="240" w:lineRule="auto"/>
        <w:ind w:right="708"/>
        <w:jc w:val="right"/>
        <w:rPr>
          <w:rFonts w:cs="Tahoma"/>
          <w:b/>
          <w:sz w:val="20"/>
          <w:szCs w:val="20"/>
        </w:rPr>
      </w:pPr>
      <w:r w:rsidRPr="00BB679D">
        <w:rPr>
          <w:rFonts w:cs="Tahoma"/>
          <w:b/>
          <w:sz w:val="20"/>
          <w:szCs w:val="20"/>
        </w:rPr>
        <w:t>Ο ΠΡΟΣΦΕΡΩΝ</w:t>
      </w:r>
    </w:p>
    <w:p w:rsidR="00F65E19" w:rsidRDefault="00F65E19" w:rsidP="00F65E19">
      <w:pPr>
        <w:spacing w:after="120" w:line="240" w:lineRule="auto"/>
        <w:jc w:val="center"/>
        <w:rPr>
          <w:rFonts w:cs="Tahoma"/>
          <w:b/>
          <w:sz w:val="20"/>
          <w:szCs w:val="20"/>
        </w:rPr>
      </w:pPr>
    </w:p>
    <w:p w:rsidR="00F65E19" w:rsidRDefault="00F65E19" w:rsidP="00F65E19">
      <w:pPr>
        <w:spacing w:after="12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BB679D">
        <w:rPr>
          <w:rFonts w:cs="Tahoma"/>
          <w:b/>
          <w:bCs/>
          <w:sz w:val="20"/>
          <w:szCs w:val="20"/>
        </w:rPr>
        <w:t>________________</w:t>
      </w:r>
    </w:p>
    <w:p w:rsidR="005E70CB" w:rsidRDefault="00F65E19" w:rsidP="00F65E19">
      <w:r>
        <w:rPr>
          <w:rFonts w:cs="Tahom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BB679D">
        <w:rPr>
          <w:rFonts w:cs="Tahoma"/>
          <w:b/>
          <w:bCs/>
          <w:sz w:val="20"/>
          <w:szCs w:val="20"/>
        </w:rPr>
        <w:t>(Σφραγίδα - Υπογραφή)</w:t>
      </w:r>
    </w:p>
    <w:sectPr w:rsidR="005E70CB" w:rsidSect="00F65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E19"/>
    <w:rsid w:val="005E70CB"/>
    <w:rsid w:val="00F6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19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0"/>
    <w:link w:val="3Char"/>
    <w:uiPriority w:val="9"/>
    <w:qFormat/>
    <w:rsid w:val="00F65E19"/>
    <w:pPr>
      <w:keepNext/>
      <w:suppressAutoHyphens/>
      <w:spacing w:after="0" w:line="240" w:lineRule="auto"/>
      <w:outlineLvl w:val="2"/>
    </w:pPr>
    <w:rPr>
      <w:rFonts w:ascii="Times New Roman" w:hAnsi="Times New Roman"/>
      <w:kern w:val="1"/>
      <w:sz w:val="2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F65E19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F65E19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F65E19"/>
    <w:rPr>
      <w:rFonts w:ascii="Calibri" w:eastAsia="Times New Roman" w:hAnsi="Calibri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6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4"/>
    <w:uiPriority w:val="99"/>
    <w:semiHidden/>
    <w:rsid w:val="00F65E1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2022-12-23T12:38:00Z</dcterms:created>
  <dcterms:modified xsi:type="dcterms:W3CDTF">2022-12-23T12:40:00Z</dcterms:modified>
</cp:coreProperties>
</file>