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F7" w:rsidRDefault="007408F7" w:rsidP="007408F7">
      <w:pPr>
        <w:spacing w:after="0"/>
        <w:jc w:val="center"/>
        <w:rPr>
          <w:rFonts w:cs="Calibri"/>
          <w:b/>
          <w:bCs/>
          <w:i/>
          <w:spacing w:val="20"/>
          <w:sz w:val="28"/>
          <w:szCs w:val="28"/>
          <w:u w:val="single"/>
        </w:rPr>
      </w:pPr>
      <w:r w:rsidRPr="008C6739">
        <w:rPr>
          <w:rFonts w:cs="Calibri"/>
          <w:b/>
          <w:bCs/>
          <w:i/>
          <w:spacing w:val="20"/>
          <w:sz w:val="28"/>
          <w:szCs w:val="28"/>
          <w:u w:val="single"/>
        </w:rPr>
        <w:t>ΥΠΟΔΕΙΓΜΑ ΟΙΚΟΝΟΜΙΚΗΣ ΠΡΟΣΦΟΡΑΣ</w:t>
      </w:r>
    </w:p>
    <w:p w:rsidR="007408F7" w:rsidRDefault="007408F7" w:rsidP="007408F7">
      <w:pPr>
        <w:rPr>
          <w:rFonts w:ascii="Times New Roman" w:hAnsi="Times New Roman"/>
          <w:b/>
          <w:u w:val="single"/>
        </w:rPr>
      </w:pPr>
      <w:r w:rsidRPr="009F1486">
        <w:rPr>
          <w:rFonts w:ascii="Times New Roman" w:hAnsi="Times New Roman"/>
          <w:b/>
          <w:noProof/>
        </w:rPr>
        <w:drawing>
          <wp:inline distT="0" distB="0" distL="0" distR="0">
            <wp:extent cx="1009650" cy="980278"/>
            <wp:effectExtent l="19050" t="0" r="0" b="0"/>
            <wp:docPr id="4" name="Εικόνα 1" descr="C:\Users\moauser\Desktop\CoA_logo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user\Desktop\CoA_logo_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F7" w:rsidRDefault="007408F7" w:rsidP="007408F7">
      <w:pPr>
        <w:spacing w:after="0" w:line="240" w:lineRule="auto"/>
        <w:ind w:left="-142" w:right="-76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ΕΛΛΗΝΙΚΗ ΔΗΜΟΚΡΑΤΙΑ                             </w:t>
      </w:r>
    </w:p>
    <w:p w:rsidR="007408F7" w:rsidRDefault="007408F7" w:rsidP="007408F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ΝΟΜΟΣ ΑΤΤΙΚΗΣ                                          </w:t>
      </w:r>
    </w:p>
    <w:p w:rsidR="007408F7" w:rsidRDefault="007408F7" w:rsidP="007408F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ΔΗΜΟΣ ΑΘΗΝΑΙΩ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                                      </w:t>
      </w:r>
    </w:p>
    <w:p w:rsidR="007408F7" w:rsidRDefault="007408F7" w:rsidP="007408F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ΓΕΝΙΚΗ Δ/ΝΣΗ ΤΕΧΝΙΚΩΝ ΥΠΗΡΕΣΙΩΝ &amp; ΕΡΓΩΝ</w:t>
      </w:r>
    </w:p>
    <w:p w:rsidR="007408F7" w:rsidRDefault="007408F7" w:rsidP="007408F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ΔΙΕΥΘΥΝΣΗ ΜΗΧΑΝΟΛΟΓΙΚΟΥ</w:t>
      </w:r>
    </w:p>
    <w:p w:rsidR="007408F7" w:rsidRDefault="007408F7" w:rsidP="007408F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ΤΜΗΜΑ ΜΕΛΕΤΩΝ,  ΠΡΟΓΡΑΜΜΑΤΙΣΜΟΥ, ΔΙΟΙΚΗΤΙΚΗΣ</w:t>
      </w:r>
    </w:p>
    <w:p w:rsidR="007408F7" w:rsidRDefault="007408F7" w:rsidP="007408F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ΥΠΟΣΤΗΡΙΞΗΣ ΚΑΙ ΗΛΕΚΤΡΟΝΙΚΗΣ ΔΙΑΚΥΒΕΡΝΗΣΗΣ</w:t>
      </w:r>
    </w:p>
    <w:p w:rsidR="007408F7" w:rsidRDefault="007408F7" w:rsidP="007408F7">
      <w:pPr>
        <w:spacing w:after="0" w:line="360" w:lineRule="auto"/>
        <w:ind w:left="-426"/>
        <w:rPr>
          <w:rFonts w:ascii="Times New Roman" w:hAnsi="Times New Roman"/>
          <w:b/>
        </w:rPr>
      </w:pPr>
    </w:p>
    <w:p w:rsidR="007408F7" w:rsidRPr="00041D80" w:rsidRDefault="007408F7" w:rsidP="007408F7">
      <w:pPr>
        <w:spacing w:line="360" w:lineRule="auto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041D80">
        <w:rPr>
          <w:rFonts w:ascii="Times New Roman" w:hAnsi="Times New Roman"/>
          <w:b/>
        </w:rPr>
        <w:t>«ΠΡΟΜΗΘΕΙΑ ΟΧΗΜΑΤΩΝ (ΤΕΤΡΑΞΟΝΙΚΩΝ)</w:t>
      </w:r>
      <w:r>
        <w:rPr>
          <w:rFonts w:ascii="Times New Roman" w:hAnsi="Times New Roman"/>
          <w:b/>
        </w:rPr>
        <w:t xml:space="preserve"> ΜΕΤΑΦΟΡΑΣ ΑΠΟΡΡΙΜΜΑΤΟΚΙΒΩΤΙΩΝ (</w:t>
      </w:r>
      <w:r w:rsidRPr="00041D80">
        <w:rPr>
          <w:rFonts w:ascii="Times New Roman" w:hAnsi="Times New Roman"/>
          <w:b/>
        </w:rPr>
        <w:t xml:space="preserve"> </w:t>
      </w:r>
      <w:r w:rsidRPr="00041D80">
        <w:rPr>
          <w:rFonts w:ascii="Times New Roman" w:hAnsi="Times New Roman"/>
          <w:b/>
          <w:lang w:val="en-US"/>
        </w:rPr>
        <w:t>CONTAINERS</w:t>
      </w:r>
      <w:r w:rsidRPr="00041D80">
        <w:rPr>
          <w:rFonts w:ascii="Times New Roman" w:hAnsi="Times New Roman"/>
          <w:b/>
        </w:rPr>
        <w:t>) ΜΕ</w:t>
      </w:r>
      <w:r>
        <w:rPr>
          <w:rFonts w:ascii="Times New Roman" w:hAnsi="Times New Roman"/>
          <w:b/>
        </w:rPr>
        <w:t xml:space="preserve"> ΣΥΣΤΗΜΑ ΑΝΥΨΩΣΗΣ ΤΥΠΟΥ </w:t>
      </w:r>
      <w:r>
        <w:rPr>
          <w:rFonts w:ascii="Times New Roman" w:hAnsi="Times New Roman"/>
          <w:b/>
          <w:lang w:val="en-US"/>
        </w:rPr>
        <w:t>HOOK</w:t>
      </w:r>
      <w:r w:rsidRPr="00B922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LIFT</w:t>
      </w:r>
      <w:r>
        <w:rPr>
          <w:rFonts w:ascii="Times New Roman" w:hAnsi="Times New Roman"/>
          <w:b/>
        </w:rPr>
        <w:t>»</w:t>
      </w:r>
    </w:p>
    <w:p w:rsidR="007408F7" w:rsidRDefault="007408F7" w:rsidP="007408F7"/>
    <w:p w:rsidR="007408F7" w:rsidRDefault="007408F7" w:rsidP="007408F7">
      <w:pPr>
        <w:rPr>
          <w:rFonts w:ascii="Times New Roman" w:hAnsi="Times New Roman"/>
          <w:b/>
          <w:u w:val="single"/>
        </w:rPr>
      </w:pPr>
      <w:r>
        <w:t xml:space="preserve">                                     </w:t>
      </w:r>
      <w:r w:rsidRPr="006A3A14">
        <w:rPr>
          <w:rFonts w:ascii="Times New Roman" w:hAnsi="Times New Roman"/>
          <w:b/>
          <w:u w:val="single"/>
        </w:rPr>
        <w:t xml:space="preserve"> ΠΡΟΥΠΟΛΟΓΙΣΜΟΣ</w:t>
      </w:r>
      <w:r>
        <w:rPr>
          <w:rFonts w:ascii="Times New Roman" w:hAnsi="Times New Roman"/>
          <w:b/>
          <w:u w:val="single"/>
        </w:rPr>
        <w:t xml:space="preserve"> ΠΡΟΣΦΟΡΑΣ</w:t>
      </w:r>
    </w:p>
    <w:tbl>
      <w:tblPr>
        <w:tblStyle w:val="a3"/>
        <w:tblW w:w="0" w:type="auto"/>
        <w:tblLook w:val="04A0"/>
      </w:tblPr>
      <w:tblGrid>
        <w:gridCol w:w="1519"/>
        <w:gridCol w:w="2157"/>
        <w:gridCol w:w="1629"/>
        <w:gridCol w:w="1601"/>
        <w:gridCol w:w="1616"/>
      </w:tblGrid>
      <w:tr w:rsidR="007408F7" w:rsidTr="00683DF3">
        <w:tc>
          <w:tcPr>
            <w:tcW w:w="1705" w:type="dxa"/>
          </w:tcPr>
          <w:p w:rsidR="007408F7" w:rsidRPr="006A3A14" w:rsidRDefault="007408F7" w:rsidP="00683DF3">
            <w:pPr>
              <w:rPr>
                <w:rFonts w:ascii="Times New Roman" w:hAnsi="Times New Roman"/>
                <w:b/>
              </w:rPr>
            </w:pPr>
            <w:r w:rsidRPr="006A3A14">
              <w:rPr>
                <w:rFonts w:ascii="Times New Roman" w:hAnsi="Times New Roman"/>
                <w:b/>
              </w:rPr>
              <w:t>ΑΡΘΡΟ</w:t>
            </w:r>
          </w:p>
        </w:tc>
        <w:tc>
          <w:tcPr>
            <w:tcW w:w="2200" w:type="dxa"/>
          </w:tcPr>
          <w:p w:rsidR="007408F7" w:rsidRPr="006A3A14" w:rsidRDefault="007408F7" w:rsidP="00683DF3">
            <w:pPr>
              <w:rPr>
                <w:rFonts w:ascii="Times New Roman" w:hAnsi="Times New Roman"/>
                <w:b/>
              </w:rPr>
            </w:pPr>
            <w:r w:rsidRPr="006A3A14">
              <w:rPr>
                <w:rFonts w:ascii="Times New Roman" w:hAnsi="Times New Roman"/>
                <w:b/>
              </w:rPr>
              <w:t>ΕΙΔΟΣ</w:t>
            </w:r>
          </w:p>
        </w:tc>
        <w:tc>
          <w:tcPr>
            <w:tcW w:w="1706" w:type="dxa"/>
          </w:tcPr>
          <w:p w:rsidR="007408F7" w:rsidRPr="006A3A14" w:rsidRDefault="007408F7" w:rsidP="00683DF3">
            <w:pPr>
              <w:rPr>
                <w:rFonts w:ascii="Times New Roman" w:hAnsi="Times New Roman"/>
                <w:b/>
              </w:rPr>
            </w:pPr>
            <w:r w:rsidRPr="006A3A14">
              <w:rPr>
                <w:rFonts w:ascii="Times New Roman" w:hAnsi="Times New Roman"/>
                <w:b/>
              </w:rPr>
              <w:t>ΠΟΣΟΤΗΤΑ</w:t>
            </w:r>
          </w:p>
        </w:tc>
        <w:tc>
          <w:tcPr>
            <w:tcW w:w="1706" w:type="dxa"/>
          </w:tcPr>
          <w:p w:rsidR="007408F7" w:rsidRPr="006A3A14" w:rsidRDefault="007408F7" w:rsidP="00683D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ΤΙΜΗ ΜΟΝΑΔΟΣ</w:t>
            </w:r>
          </w:p>
        </w:tc>
        <w:tc>
          <w:tcPr>
            <w:tcW w:w="1706" w:type="dxa"/>
          </w:tcPr>
          <w:p w:rsidR="007408F7" w:rsidRPr="006A3A14" w:rsidRDefault="007408F7" w:rsidP="00683DF3">
            <w:pPr>
              <w:rPr>
                <w:rFonts w:ascii="Times New Roman" w:hAnsi="Times New Roman"/>
                <w:b/>
              </w:rPr>
            </w:pPr>
            <w:r w:rsidRPr="006A3A14">
              <w:rPr>
                <w:rFonts w:ascii="Times New Roman" w:hAnsi="Times New Roman"/>
                <w:b/>
              </w:rPr>
              <w:t>ΣΥΝΟΛΙΚΗ ΤΙΜΗ</w:t>
            </w:r>
          </w:p>
        </w:tc>
      </w:tr>
      <w:tr w:rsidR="007408F7" w:rsidTr="00683DF3"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7408F7" w:rsidRPr="006A3A14" w:rsidRDefault="007408F7" w:rsidP="00683D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408F7" w:rsidRPr="00842B2A" w:rsidRDefault="007408F7" w:rsidP="00683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Όχημα(</w:t>
            </w:r>
            <w:proofErr w:type="spellStart"/>
            <w:r>
              <w:rPr>
                <w:rFonts w:ascii="Times New Roman" w:hAnsi="Times New Roman"/>
              </w:rPr>
              <w:t>τετραξονικό</w:t>
            </w:r>
            <w:proofErr w:type="spellEnd"/>
            <w:r>
              <w:rPr>
                <w:rFonts w:ascii="Times New Roman" w:hAnsi="Times New Roman"/>
              </w:rPr>
              <w:t>) μεταφοράς</w:t>
            </w:r>
            <w:r w:rsidRPr="009C248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απορριμματοκιβωτίων</w:t>
            </w:r>
            <w:proofErr w:type="spellEnd"/>
            <w:r w:rsidRPr="009C24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containers</w:t>
            </w:r>
            <w:r w:rsidRPr="009C2488">
              <w:rPr>
                <w:rFonts w:ascii="Times New Roman" w:hAnsi="Times New Roman"/>
              </w:rPr>
              <w:t>)</w:t>
            </w:r>
            <w:r w:rsidRPr="003055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με σύστημα ανύψωσης τύπου </w:t>
            </w:r>
            <w:r>
              <w:rPr>
                <w:rFonts w:ascii="Times New Roman" w:hAnsi="Times New Roman"/>
                <w:lang w:val="en-US"/>
              </w:rPr>
              <w:t>hook</w:t>
            </w:r>
            <w:r w:rsidRPr="00B922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lift</w:t>
            </w:r>
            <w:r w:rsidRPr="00842B2A">
              <w:rPr>
                <w:rFonts w:ascii="Times New Roman" w:hAnsi="Times New Roman"/>
              </w:rPr>
              <w:t xml:space="preserve"> </w:t>
            </w:r>
          </w:p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  <w:r w:rsidRPr="00842B2A">
              <w:rPr>
                <w:rFonts w:ascii="Times New Roman" w:eastAsia="Segoe UI" w:hAnsi="Times New Roman"/>
                <w:b/>
                <w:shd w:val="clear" w:color="auto" w:fill="FFFFFF"/>
              </w:rPr>
              <w:t xml:space="preserve"> </w:t>
            </w:r>
            <w:r w:rsidRPr="00842B2A">
              <w:rPr>
                <w:rFonts w:ascii="Times New Roman" w:eastAsia="Segoe UI" w:hAnsi="Times New Roman"/>
                <w:b/>
                <w:shd w:val="clear" w:color="auto" w:fill="FFFFFF"/>
                <w:lang w:val="pt-BR"/>
              </w:rPr>
              <w:t xml:space="preserve"> </w:t>
            </w:r>
            <w:r w:rsidRPr="00842B2A">
              <w:rPr>
                <w:rFonts w:ascii="Times New Roman" w:hAnsi="Times New Roman"/>
                <w:b/>
                <w:lang w:val="pt-BR"/>
              </w:rPr>
              <w:t>CPV</w:t>
            </w:r>
            <w:r>
              <w:rPr>
                <w:rFonts w:ascii="Times New Roman" w:hAnsi="Times New Roman"/>
                <w:b/>
              </w:rPr>
              <w:t>:34144750-0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408F7" w:rsidRPr="006A3A14" w:rsidRDefault="007408F7" w:rsidP="00683D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6" w:type="dxa"/>
            <w:vAlign w:val="center"/>
          </w:tcPr>
          <w:p w:rsidR="007408F7" w:rsidRPr="003D67ED" w:rsidRDefault="007408F7" w:rsidP="00683D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6" w:type="dxa"/>
            <w:vAlign w:val="center"/>
          </w:tcPr>
          <w:p w:rsidR="007408F7" w:rsidRPr="003D67ED" w:rsidRDefault="007408F7" w:rsidP="00683D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08F7" w:rsidTr="00683DF3"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408F7" w:rsidRPr="00374B76" w:rsidRDefault="007408F7" w:rsidP="00683DF3">
            <w:pPr>
              <w:rPr>
                <w:rFonts w:ascii="Times New Roman" w:hAnsi="Times New Roman"/>
                <w:b/>
              </w:rPr>
            </w:pPr>
            <w:r w:rsidRPr="00374B76">
              <w:rPr>
                <w:rFonts w:ascii="Times New Roman" w:hAnsi="Times New Roman"/>
                <w:b/>
              </w:rPr>
              <w:t>ΜΕΡΙΚΟ ΣΥΝΟΛΟ</w:t>
            </w:r>
          </w:p>
        </w:tc>
        <w:tc>
          <w:tcPr>
            <w:tcW w:w="1706" w:type="dxa"/>
            <w:vAlign w:val="center"/>
          </w:tcPr>
          <w:p w:rsidR="007408F7" w:rsidRPr="003D67ED" w:rsidRDefault="007408F7" w:rsidP="00683D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08F7" w:rsidTr="00683DF3">
        <w:trPr>
          <w:trHeight w:val="584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:rsidR="007408F7" w:rsidRPr="00374B76" w:rsidRDefault="007408F7" w:rsidP="00683D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Φ.Π.Α 24%</w:t>
            </w:r>
          </w:p>
        </w:tc>
        <w:tc>
          <w:tcPr>
            <w:tcW w:w="1706" w:type="dxa"/>
            <w:vAlign w:val="center"/>
          </w:tcPr>
          <w:p w:rsidR="007408F7" w:rsidRPr="003D67ED" w:rsidRDefault="007408F7" w:rsidP="00683DF3">
            <w:pPr>
              <w:rPr>
                <w:rFonts w:ascii="Times New Roman" w:hAnsi="Times New Roman"/>
                <w:b/>
              </w:rPr>
            </w:pPr>
          </w:p>
        </w:tc>
      </w:tr>
      <w:tr w:rsidR="007408F7" w:rsidTr="00683DF3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8F7" w:rsidRDefault="007408F7" w:rsidP="00683DF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408F7" w:rsidRPr="00374B76" w:rsidRDefault="007408F7" w:rsidP="00683D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ΓΕΝΙΚΟ ΣΥΝΟΛΟ</w:t>
            </w:r>
          </w:p>
        </w:tc>
        <w:tc>
          <w:tcPr>
            <w:tcW w:w="1706" w:type="dxa"/>
            <w:vAlign w:val="center"/>
          </w:tcPr>
          <w:p w:rsidR="007408F7" w:rsidRPr="003D67ED" w:rsidRDefault="007408F7" w:rsidP="00683D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408F7" w:rsidRDefault="007408F7" w:rsidP="007408F7">
      <w:pPr>
        <w:rPr>
          <w:rFonts w:ascii="Times New Roman" w:hAnsi="Times New Roman"/>
          <w:b/>
          <w:u w:val="single"/>
        </w:rPr>
      </w:pPr>
    </w:p>
    <w:p w:rsidR="007408F7" w:rsidRDefault="007408F7" w:rsidP="007408F7">
      <w:pPr>
        <w:rPr>
          <w:rFonts w:ascii="Times New Roman" w:hAnsi="Times New Roman"/>
          <w:b/>
        </w:rPr>
      </w:pPr>
      <w:r w:rsidRPr="00A63AC2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A63AC2">
        <w:rPr>
          <w:rFonts w:ascii="Times New Roman" w:hAnsi="Times New Roman"/>
        </w:rPr>
        <w:t xml:space="preserve">  </w:t>
      </w:r>
      <w:r w:rsidRPr="00A63AC2">
        <w:rPr>
          <w:rFonts w:ascii="Times New Roman" w:hAnsi="Times New Roman"/>
          <w:b/>
        </w:rPr>
        <w:t xml:space="preserve">Αθήνα </w:t>
      </w:r>
      <w:r>
        <w:rPr>
          <w:rFonts w:ascii="Times New Roman" w:hAnsi="Times New Roman"/>
          <w:b/>
        </w:rPr>
        <w:t xml:space="preserve">... /.../2022    </w:t>
      </w:r>
    </w:p>
    <w:p w:rsidR="007408F7" w:rsidRDefault="007408F7" w:rsidP="007408F7">
      <w:pPr>
        <w:rPr>
          <w:rFonts w:ascii="Times New Roman" w:hAnsi="Times New Roman"/>
          <w:b/>
        </w:rPr>
      </w:pPr>
    </w:p>
    <w:p w:rsidR="007408F7" w:rsidRPr="007C47F7" w:rsidRDefault="007408F7" w:rsidP="007408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  <w:r w:rsidRPr="00A63AC2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               </w:t>
      </w:r>
      <w:r w:rsidRPr="00A63AC2">
        <w:rPr>
          <w:rFonts w:ascii="Times New Roman" w:hAnsi="Times New Roman"/>
          <w:b/>
        </w:rPr>
        <w:t>Ο ΠΡΟΣΦΕΡΩΝ</w:t>
      </w:r>
      <w:r>
        <w:rPr>
          <w:rFonts w:ascii="Times New Roman" w:hAnsi="Times New Roman"/>
          <w:b/>
        </w:rPr>
        <w:t xml:space="preserve">  </w:t>
      </w:r>
    </w:p>
    <w:p w:rsidR="00863114" w:rsidRDefault="00863114"/>
    <w:sectPr w:rsidR="00863114" w:rsidSect="00863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08F7"/>
    <w:rsid w:val="007408F7"/>
    <w:rsid w:val="0086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F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8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08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2022-09-21T08:17:00Z</dcterms:created>
  <dcterms:modified xsi:type="dcterms:W3CDTF">2022-09-21T08:18:00Z</dcterms:modified>
</cp:coreProperties>
</file>