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2E" w:rsidRPr="00CF78CF" w:rsidRDefault="0007412E" w:rsidP="0007412E">
      <w:pPr>
        <w:jc w:val="both"/>
        <w:rPr>
          <w:rFonts w:ascii="Century Gothic" w:hAnsi="Century Gothic" w:cs="Arial"/>
          <w:sz w:val="16"/>
          <w:szCs w:val="16"/>
        </w:rPr>
      </w:pPr>
      <w:r w:rsidRPr="00CF78CF">
        <w:rPr>
          <w:rFonts w:ascii="Century Gothic" w:hAnsi="Century Gothic" w:cs="Arial"/>
          <w:noProof/>
          <w:sz w:val="16"/>
          <w:szCs w:val="16"/>
          <w:lang w:val="el-GR" w:eastAsia="el-GR"/>
        </w:rPr>
        <w:drawing>
          <wp:inline distT="0" distB="0" distL="0" distR="0">
            <wp:extent cx="542857" cy="540000"/>
            <wp:effectExtent l="19050" t="0" r="0" b="0"/>
            <wp:docPr id="1" name="Εικόνα 1" descr="sima dim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 dimou"/>
                    <pic:cNvPicPr>
                      <a:picLocks noChangeAspect="1" noChangeArrowheads="1"/>
                    </pic:cNvPicPr>
                  </pic:nvPicPr>
                  <pic:blipFill>
                    <a:blip r:embed="rId8" cstate="print"/>
                    <a:srcRect/>
                    <a:stretch>
                      <a:fillRect/>
                    </a:stretch>
                  </pic:blipFill>
                  <pic:spPr bwMode="auto">
                    <a:xfrm>
                      <a:off x="0" y="0"/>
                      <a:ext cx="542857" cy="540000"/>
                    </a:xfrm>
                    <a:prstGeom prst="rect">
                      <a:avLst/>
                    </a:prstGeom>
                    <a:noFill/>
                    <a:ln w="9525">
                      <a:noFill/>
                      <a:miter lim="800000"/>
                      <a:headEnd/>
                      <a:tailEnd/>
                    </a:ln>
                  </pic:spPr>
                </pic:pic>
              </a:graphicData>
            </a:graphic>
          </wp:inline>
        </w:drawing>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3402"/>
        <w:gridCol w:w="236"/>
        <w:gridCol w:w="2315"/>
      </w:tblGrid>
      <w:tr w:rsidR="0007412E" w:rsidRPr="00CF78CF" w:rsidTr="00316E62">
        <w:trPr>
          <w:trHeight w:val="113"/>
        </w:trPr>
        <w:tc>
          <w:tcPr>
            <w:tcW w:w="4820" w:type="dxa"/>
            <w:tcBorders>
              <w:top w:val="nil"/>
              <w:left w:val="nil"/>
              <w:bottom w:val="nil"/>
              <w:right w:val="nil"/>
            </w:tcBorders>
          </w:tcPr>
          <w:p w:rsidR="0007412E" w:rsidRPr="00CF78CF" w:rsidRDefault="0007412E" w:rsidP="002E3D48">
            <w:pPr>
              <w:jc w:val="both"/>
              <w:rPr>
                <w:rFonts w:ascii="Century Gothic" w:hAnsi="Century Gothic" w:cs="Arial"/>
                <w:b/>
                <w:sz w:val="14"/>
                <w:szCs w:val="14"/>
              </w:rPr>
            </w:pPr>
            <w:r w:rsidRPr="00CF78CF">
              <w:rPr>
                <w:rFonts w:ascii="Century Gothic" w:hAnsi="Century Gothic" w:cs="Arial"/>
                <w:b/>
                <w:sz w:val="14"/>
                <w:szCs w:val="14"/>
              </w:rPr>
              <w:t>ΕΛΛΗΝΙΚΗ ΔΗΜΟΚΡΑΤΙΑ</w:t>
            </w:r>
          </w:p>
        </w:tc>
        <w:tc>
          <w:tcPr>
            <w:tcW w:w="3402" w:type="dxa"/>
            <w:tcBorders>
              <w:top w:val="nil"/>
              <w:left w:val="nil"/>
              <w:bottom w:val="nil"/>
              <w:right w:val="nil"/>
            </w:tcBorders>
          </w:tcPr>
          <w:p w:rsidR="0007412E" w:rsidRPr="00CF78CF" w:rsidRDefault="0007412E" w:rsidP="002E3D48">
            <w:pPr>
              <w:jc w:val="right"/>
              <w:rPr>
                <w:rFonts w:ascii="Century Gothic" w:hAnsi="Century Gothic" w:cs="Arial"/>
                <w:b/>
                <w:sz w:val="14"/>
                <w:szCs w:val="14"/>
              </w:rPr>
            </w:pPr>
            <w:r w:rsidRPr="00CF78CF">
              <w:rPr>
                <w:rFonts w:ascii="Century Gothic" w:hAnsi="Century Gothic" w:cs="Arial"/>
                <w:b/>
                <w:sz w:val="14"/>
                <w:szCs w:val="14"/>
              </w:rPr>
              <w:t>ΑΔΑ</w:t>
            </w:r>
          </w:p>
        </w:tc>
        <w:tc>
          <w:tcPr>
            <w:tcW w:w="236" w:type="dxa"/>
            <w:tcBorders>
              <w:top w:val="nil"/>
              <w:left w:val="nil"/>
              <w:bottom w:val="nil"/>
              <w:right w:val="nil"/>
            </w:tcBorders>
          </w:tcPr>
          <w:p w:rsidR="0007412E" w:rsidRPr="00CF78CF" w:rsidRDefault="0007412E" w:rsidP="002E3D48">
            <w:pPr>
              <w:jc w:val="right"/>
              <w:rPr>
                <w:rFonts w:ascii="Century Gothic" w:hAnsi="Century Gothic" w:cs="Arial"/>
                <w:b/>
                <w:sz w:val="14"/>
                <w:szCs w:val="14"/>
              </w:rPr>
            </w:pPr>
            <w:r w:rsidRPr="00CF78CF">
              <w:rPr>
                <w:rFonts w:ascii="Century Gothic" w:hAnsi="Century Gothic" w:cs="Arial"/>
                <w:b/>
                <w:sz w:val="14"/>
                <w:szCs w:val="14"/>
              </w:rPr>
              <w:t>:</w:t>
            </w:r>
          </w:p>
        </w:tc>
        <w:tc>
          <w:tcPr>
            <w:tcW w:w="2315" w:type="dxa"/>
            <w:tcBorders>
              <w:top w:val="nil"/>
              <w:left w:val="nil"/>
              <w:bottom w:val="single" w:sz="4" w:space="0" w:color="auto"/>
              <w:right w:val="nil"/>
            </w:tcBorders>
          </w:tcPr>
          <w:p w:rsidR="0007412E" w:rsidRPr="00322642" w:rsidRDefault="00322642" w:rsidP="002E3D48">
            <w:pPr>
              <w:rPr>
                <w:rFonts w:ascii="Century Gothic" w:hAnsi="Century Gothic" w:cs="Arial"/>
                <w:b/>
                <w:sz w:val="14"/>
                <w:szCs w:val="14"/>
                <w:lang w:val="el-GR"/>
              </w:rPr>
            </w:pPr>
            <w:r w:rsidRPr="00322642">
              <w:rPr>
                <w:rFonts w:ascii="Century Gothic" w:hAnsi="Century Gothic" w:cs="Arial"/>
                <w:b/>
                <w:sz w:val="14"/>
                <w:szCs w:val="14"/>
                <w:lang w:val="el-GR"/>
              </w:rPr>
              <w:t>ΩΥ8ΤΩ6Μ-6Ν2</w:t>
            </w:r>
          </w:p>
        </w:tc>
      </w:tr>
      <w:tr w:rsidR="0007412E" w:rsidRPr="00CF78CF" w:rsidTr="00316E62">
        <w:trPr>
          <w:trHeight w:val="113"/>
        </w:trPr>
        <w:tc>
          <w:tcPr>
            <w:tcW w:w="4820" w:type="dxa"/>
            <w:tcBorders>
              <w:top w:val="nil"/>
              <w:left w:val="nil"/>
              <w:bottom w:val="nil"/>
              <w:right w:val="nil"/>
            </w:tcBorders>
          </w:tcPr>
          <w:p w:rsidR="0007412E" w:rsidRPr="00CF78CF" w:rsidRDefault="0007412E" w:rsidP="002E3D48">
            <w:pPr>
              <w:jc w:val="both"/>
              <w:rPr>
                <w:rFonts w:ascii="Century Gothic" w:hAnsi="Century Gothic" w:cs="Arial"/>
                <w:b/>
                <w:sz w:val="14"/>
                <w:szCs w:val="14"/>
              </w:rPr>
            </w:pPr>
            <w:r w:rsidRPr="00CF78CF">
              <w:rPr>
                <w:rFonts w:ascii="Century Gothic" w:hAnsi="Century Gothic" w:cs="Arial"/>
                <w:b/>
                <w:sz w:val="14"/>
                <w:szCs w:val="14"/>
              </w:rPr>
              <w:t>ΝΟΜΟΣ ΑΤΤΙΚΗΣ</w:t>
            </w:r>
          </w:p>
        </w:tc>
        <w:tc>
          <w:tcPr>
            <w:tcW w:w="3402" w:type="dxa"/>
            <w:tcBorders>
              <w:top w:val="nil"/>
              <w:left w:val="nil"/>
              <w:bottom w:val="nil"/>
              <w:right w:val="nil"/>
            </w:tcBorders>
          </w:tcPr>
          <w:p w:rsidR="0007412E" w:rsidRPr="00CF78CF" w:rsidRDefault="0007412E" w:rsidP="002E3D48">
            <w:pPr>
              <w:jc w:val="right"/>
              <w:rPr>
                <w:rFonts w:ascii="Century Gothic" w:hAnsi="Century Gothic" w:cs="Arial"/>
                <w:b/>
                <w:sz w:val="14"/>
                <w:szCs w:val="14"/>
              </w:rPr>
            </w:pPr>
            <w:r w:rsidRPr="00CF78CF">
              <w:rPr>
                <w:rFonts w:ascii="Century Gothic" w:hAnsi="Century Gothic" w:cs="Arial"/>
                <w:b/>
                <w:sz w:val="14"/>
                <w:szCs w:val="14"/>
              </w:rPr>
              <w:t>ΑΔΑΜ</w:t>
            </w:r>
          </w:p>
        </w:tc>
        <w:tc>
          <w:tcPr>
            <w:tcW w:w="236" w:type="dxa"/>
            <w:tcBorders>
              <w:top w:val="nil"/>
              <w:left w:val="nil"/>
              <w:bottom w:val="nil"/>
              <w:right w:val="nil"/>
            </w:tcBorders>
          </w:tcPr>
          <w:p w:rsidR="0007412E" w:rsidRPr="00CF78CF" w:rsidRDefault="0007412E" w:rsidP="002E3D48">
            <w:pPr>
              <w:jc w:val="right"/>
              <w:rPr>
                <w:rFonts w:ascii="Century Gothic" w:hAnsi="Century Gothic" w:cs="Arial"/>
                <w:b/>
                <w:sz w:val="14"/>
                <w:szCs w:val="14"/>
              </w:rPr>
            </w:pPr>
            <w:r w:rsidRPr="00CF78CF">
              <w:rPr>
                <w:rFonts w:ascii="Century Gothic" w:hAnsi="Century Gothic" w:cs="Arial"/>
                <w:b/>
                <w:sz w:val="14"/>
                <w:szCs w:val="14"/>
              </w:rPr>
              <w:t>:</w:t>
            </w:r>
          </w:p>
        </w:tc>
        <w:tc>
          <w:tcPr>
            <w:tcW w:w="2315" w:type="dxa"/>
            <w:tcBorders>
              <w:top w:val="single" w:sz="4" w:space="0" w:color="auto"/>
              <w:left w:val="nil"/>
              <w:bottom w:val="single" w:sz="4" w:space="0" w:color="auto"/>
              <w:right w:val="nil"/>
            </w:tcBorders>
          </w:tcPr>
          <w:p w:rsidR="0007412E" w:rsidRPr="00322642" w:rsidRDefault="00322642" w:rsidP="00963D02">
            <w:pPr>
              <w:rPr>
                <w:rFonts w:ascii="Century Gothic" w:hAnsi="Century Gothic" w:cs="Arial"/>
                <w:b/>
                <w:sz w:val="14"/>
                <w:szCs w:val="14"/>
              </w:rPr>
            </w:pPr>
            <w:r w:rsidRPr="00322642">
              <w:rPr>
                <w:rFonts w:ascii="Century Gothic" w:hAnsi="Century Gothic" w:cs="Arial"/>
                <w:b/>
                <w:sz w:val="14"/>
                <w:szCs w:val="14"/>
                <w:lang w:val="el-GR"/>
              </w:rPr>
              <w:t>22</w:t>
            </w:r>
            <w:r w:rsidRPr="00322642">
              <w:rPr>
                <w:rFonts w:ascii="Century Gothic" w:hAnsi="Century Gothic" w:cs="Arial"/>
                <w:b/>
                <w:sz w:val="14"/>
                <w:szCs w:val="14"/>
              </w:rPr>
              <w:t>PROC010312623 2022-04-01</w:t>
            </w:r>
          </w:p>
        </w:tc>
      </w:tr>
      <w:tr w:rsidR="0007412E" w:rsidRPr="00CF78CF" w:rsidTr="00316E62">
        <w:trPr>
          <w:trHeight w:val="113"/>
        </w:trPr>
        <w:tc>
          <w:tcPr>
            <w:tcW w:w="4820" w:type="dxa"/>
            <w:tcBorders>
              <w:top w:val="nil"/>
              <w:left w:val="nil"/>
              <w:bottom w:val="nil"/>
              <w:right w:val="nil"/>
            </w:tcBorders>
          </w:tcPr>
          <w:p w:rsidR="0007412E" w:rsidRPr="00CF78CF" w:rsidRDefault="0007412E" w:rsidP="002E3D48">
            <w:pPr>
              <w:jc w:val="both"/>
              <w:rPr>
                <w:rFonts w:ascii="Century Gothic" w:hAnsi="Century Gothic" w:cs="Arial"/>
                <w:sz w:val="14"/>
                <w:szCs w:val="14"/>
              </w:rPr>
            </w:pPr>
            <w:r w:rsidRPr="00CF78CF">
              <w:rPr>
                <w:rFonts w:ascii="Century Gothic" w:hAnsi="Century Gothic" w:cs="Arial"/>
                <w:b/>
                <w:sz w:val="14"/>
                <w:szCs w:val="14"/>
              </w:rPr>
              <w:t>ΔΗΜΟΣ ΑΘΗΝΑΙΩΝ</w:t>
            </w:r>
          </w:p>
        </w:tc>
        <w:tc>
          <w:tcPr>
            <w:tcW w:w="3402" w:type="dxa"/>
            <w:tcBorders>
              <w:top w:val="nil"/>
              <w:left w:val="nil"/>
              <w:bottom w:val="nil"/>
              <w:right w:val="nil"/>
            </w:tcBorders>
          </w:tcPr>
          <w:p w:rsidR="0007412E" w:rsidRPr="00CF78CF" w:rsidRDefault="0007412E" w:rsidP="002E3D48">
            <w:pPr>
              <w:jc w:val="right"/>
              <w:rPr>
                <w:rFonts w:ascii="Century Gothic" w:hAnsi="Century Gothic" w:cs="Arial"/>
                <w:b/>
                <w:sz w:val="14"/>
                <w:szCs w:val="14"/>
              </w:rPr>
            </w:pPr>
            <w:r w:rsidRPr="00CF78CF">
              <w:rPr>
                <w:rFonts w:ascii="Century Gothic" w:hAnsi="Century Gothic" w:cs="Arial"/>
                <w:b/>
                <w:sz w:val="14"/>
                <w:szCs w:val="14"/>
              </w:rPr>
              <w:t>ΑΡ.ΠΡΩΤ.</w:t>
            </w:r>
          </w:p>
        </w:tc>
        <w:tc>
          <w:tcPr>
            <w:tcW w:w="236" w:type="dxa"/>
            <w:tcBorders>
              <w:top w:val="nil"/>
              <w:left w:val="nil"/>
              <w:bottom w:val="nil"/>
              <w:right w:val="nil"/>
            </w:tcBorders>
          </w:tcPr>
          <w:p w:rsidR="0007412E" w:rsidRPr="00CF78CF" w:rsidRDefault="0007412E" w:rsidP="002E3D48">
            <w:pPr>
              <w:jc w:val="right"/>
              <w:rPr>
                <w:rFonts w:ascii="Century Gothic" w:hAnsi="Century Gothic" w:cs="Arial"/>
                <w:b/>
                <w:sz w:val="14"/>
                <w:szCs w:val="14"/>
                <w:lang w:val="el-GR"/>
              </w:rPr>
            </w:pPr>
            <w:r w:rsidRPr="00CF78CF">
              <w:rPr>
                <w:rFonts w:ascii="Century Gothic" w:hAnsi="Century Gothic" w:cs="Arial"/>
                <w:b/>
                <w:sz w:val="14"/>
                <w:szCs w:val="14"/>
              </w:rPr>
              <w:t>:</w:t>
            </w:r>
          </w:p>
        </w:tc>
        <w:tc>
          <w:tcPr>
            <w:tcW w:w="2315" w:type="dxa"/>
            <w:tcBorders>
              <w:top w:val="single" w:sz="4" w:space="0" w:color="auto"/>
              <w:left w:val="nil"/>
              <w:bottom w:val="single" w:sz="4" w:space="0" w:color="auto"/>
              <w:right w:val="nil"/>
            </w:tcBorders>
          </w:tcPr>
          <w:p w:rsidR="0007412E" w:rsidRPr="00362598" w:rsidRDefault="00F91629" w:rsidP="002E3D48">
            <w:pPr>
              <w:rPr>
                <w:rFonts w:ascii="Century Gothic" w:hAnsi="Century Gothic" w:cs="Arial"/>
                <w:b/>
                <w:sz w:val="14"/>
                <w:szCs w:val="14"/>
                <w:highlight w:val="yellow"/>
              </w:rPr>
            </w:pPr>
            <w:r w:rsidRPr="00F91629">
              <w:rPr>
                <w:rFonts w:ascii="Century Gothic" w:hAnsi="Century Gothic" w:cs="Arial"/>
                <w:b/>
                <w:sz w:val="14"/>
                <w:szCs w:val="14"/>
              </w:rPr>
              <w:t>90597/31-03-2022</w:t>
            </w:r>
          </w:p>
        </w:tc>
      </w:tr>
      <w:tr w:rsidR="0007412E" w:rsidRPr="008F045A" w:rsidTr="00316E62">
        <w:trPr>
          <w:trHeight w:val="113"/>
        </w:trPr>
        <w:tc>
          <w:tcPr>
            <w:tcW w:w="4820" w:type="dxa"/>
            <w:tcBorders>
              <w:top w:val="nil"/>
              <w:left w:val="nil"/>
              <w:bottom w:val="nil"/>
              <w:right w:val="nil"/>
            </w:tcBorders>
          </w:tcPr>
          <w:p w:rsidR="0007412E" w:rsidRPr="00CF78CF" w:rsidRDefault="0007412E" w:rsidP="009956C9">
            <w:pPr>
              <w:jc w:val="both"/>
              <w:rPr>
                <w:rFonts w:ascii="Century Gothic" w:hAnsi="Century Gothic" w:cs="Arial"/>
                <w:sz w:val="14"/>
                <w:szCs w:val="14"/>
                <w:lang w:val="el-GR"/>
              </w:rPr>
            </w:pPr>
            <w:r w:rsidRPr="00CF78CF">
              <w:rPr>
                <w:rFonts w:ascii="Century Gothic" w:hAnsi="Century Gothic" w:cs="Arial"/>
                <w:b/>
                <w:sz w:val="14"/>
                <w:szCs w:val="14"/>
                <w:lang w:val="el-GR"/>
              </w:rPr>
              <w:t xml:space="preserve">ΓΕΝΙΚΗ ΔΙΕΥΘΥΝΣΗ </w:t>
            </w:r>
            <w:r w:rsidR="009956C9" w:rsidRPr="00CF78CF">
              <w:rPr>
                <w:rFonts w:ascii="Century Gothic" w:hAnsi="Century Gothic" w:cs="Arial"/>
                <w:b/>
                <w:sz w:val="14"/>
                <w:szCs w:val="14"/>
                <w:lang w:val="el-GR"/>
              </w:rPr>
              <w:t>ΤΕΧΝΙΚΩΝ ΥΠΗΡΕΣΙΩΝ ΚΑΙ ΕΡΓΩΝ</w:t>
            </w:r>
          </w:p>
        </w:tc>
        <w:tc>
          <w:tcPr>
            <w:tcW w:w="5953" w:type="dxa"/>
            <w:gridSpan w:val="3"/>
            <w:tcBorders>
              <w:top w:val="nil"/>
              <w:left w:val="nil"/>
              <w:bottom w:val="nil"/>
              <w:right w:val="nil"/>
            </w:tcBorders>
          </w:tcPr>
          <w:p w:rsidR="0007412E" w:rsidRPr="00CF78CF" w:rsidRDefault="0007412E" w:rsidP="002E3D48">
            <w:pPr>
              <w:jc w:val="right"/>
              <w:rPr>
                <w:rFonts w:ascii="Century Gothic" w:hAnsi="Century Gothic" w:cs="Arial"/>
                <w:sz w:val="14"/>
                <w:szCs w:val="14"/>
                <w:lang w:val="el-GR"/>
              </w:rPr>
            </w:pPr>
          </w:p>
        </w:tc>
      </w:tr>
      <w:tr w:rsidR="0007412E" w:rsidRPr="00CF78CF" w:rsidTr="00316E62">
        <w:trPr>
          <w:trHeight w:val="113"/>
        </w:trPr>
        <w:tc>
          <w:tcPr>
            <w:tcW w:w="4820" w:type="dxa"/>
            <w:tcBorders>
              <w:top w:val="nil"/>
              <w:left w:val="nil"/>
              <w:bottom w:val="nil"/>
              <w:right w:val="nil"/>
            </w:tcBorders>
          </w:tcPr>
          <w:p w:rsidR="0007412E" w:rsidRPr="00CF78CF" w:rsidRDefault="0007412E" w:rsidP="002E3D48">
            <w:pPr>
              <w:jc w:val="both"/>
              <w:rPr>
                <w:rFonts w:ascii="Century Gothic" w:hAnsi="Century Gothic" w:cs="Arial"/>
                <w:b/>
                <w:sz w:val="14"/>
                <w:szCs w:val="14"/>
              </w:rPr>
            </w:pPr>
            <w:r w:rsidRPr="00CF78CF">
              <w:rPr>
                <w:rFonts w:ascii="Century Gothic" w:hAnsi="Century Gothic" w:cs="Arial"/>
                <w:b/>
                <w:sz w:val="14"/>
                <w:szCs w:val="14"/>
              </w:rPr>
              <w:t>ΔΙΕΥΘΥΝΣΗ ΚΤΙΡΙΑΚΗΣ ΥΠΟΔΟΜΗΣ</w:t>
            </w:r>
          </w:p>
        </w:tc>
        <w:tc>
          <w:tcPr>
            <w:tcW w:w="5953" w:type="dxa"/>
            <w:gridSpan w:val="3"/>
            <w:tcBorders>
              <w:top w:val="nil"/>
              <w:left w:val="nil"/>
              <w:bottom w:val="nil"/>
              <w:right w:val="nil"/>
            </w:tcBorders>
          </w:tcPr>
          <w:p w:rsidR="0007412E" w:rsidRPr="00CF78CF" w:rsidRDefault="0007412E" w:rsidP="002E3D48">
            <w:pPr>
              <w:jc w:val="right"/>
              <w:rPr>
                <w:rFonts w:ascii="Century Gothic" w:hAnsi="Century Gothic" w:cs="Arial"/>
                <w:b/>
                <w:sz w:val="12"/>
                <w:szCs w:val="12"/>
                <w:lang w:val="el-GR"/>
              </w:rPr>
            </w:pPr>
            <w:r w:rsidRPr="00CF78CF">
              <w:rPr>
                <w:rFonts w:ascii="Century Gothic" w:hAnsi="Century Gothic" w:cs="Arial"/>
                <w:b/>
                <w:sz w:val="12"/>
                <w:szCs w:val="12"/>
                <w:lang w:val="el-GR"/>
              </w:rPr>
              <w:t>ΑΝΑΡΤΗΤΕΟ</w:t>
            </w:r>
          </w:p>
          <w:p w:rsidR="00D92463" w:rsidRPr="00CF78CF" w:rsidRDefault="00D92463" w:rsidP="002E3D48">
            <w:pPr>
              <w:jc w:val="right"/>
              <w:rPr>
                <w:rFonts w:ascii="Century Gothic" w:hAnsi="Century Gothic" w:cs="Arial"/>
                <w:b/>
                <w:sz w:val="12"/>
                <w:szCs w:val="12"/>
                <w:lang w:val="el-GR"/>
              </w:rPr>
            </w:pPr>
            <w:r w:rsidRPr="00CF78CF">
              <w:rPr>
                <w:rFonts w:ascii="Century Gothic" w:hAnsi="Century Gothic" w:cs="Arial"/>
                <w:b/>
                <w:sz w:val="12"/>
                <w:szCs w:val="12"/>
                <w:lang w:val="el-GR"/>
              </w:rPr>
              <w:t>ΚΑΤΑΧΩΡΙΣΤΕΟ</w:t>
            </w:r>
          </w:p>
          <w:p w:rsidR="00FE6451" w:rsidRPr="00CF78CF" w:rsidRDefault="00FE6451" w:rsidP="002E3D48">
            <w:pPr>
              <w:jc w:val="right"/>
              <w:rPr>
                <w:rFonts w:ascii="Century Gothic" w:hAnsi="Century Gothic" w:cs="Arial"/>
                <w:b/>
                <w:sz w:val="14"/>
                <w:szCs w:val="14"/>
                <w:lang w:val="el-GR"/>
              </w:rPr>
            </w:pPr>
          </w:p>
        </w:tc>
      </w:tr>
    </w:tbl>
    <w:p w:rsidR="00EA4825" w:rsidRPr="00CF78CF" w:rsidRDefault="00B643AD" w:rsidP="000904FA">
      <w:pPr>
        <w:pStyle w:val="a3"/>
        <w:contextualSpacing/>
        <w:jc w:val="center"/>
        <w:rPr>
          <w:rFonts w:ascii="Century Gothic" w:hAnsi="Century Gothic"/>
          <w:b/>
          <w:sz w:val="16"/>
          <w:szCs w:val="16"/>
          <w:lang w:val="el-GR"/>
        </w:rPr>
      </w:pPr>
      <w:r w:rsidRPr="00CF78CF">
        <w:rPr>
          <w:rFonts w:ascii="Century Gothic" w:hAnsi="Century Gothic"/>
          <w:b/>
          <w:sz w:val="16"/>
          <w:szCs w:val="16"/>
          <w:lang w:val="el-GR"/>
        </w:rPr>
        <w:t>ΠΡΟΚΗΡΥΞΗ</w:t>
      </w:r>
      <w:r w:rsidR="0007412E" w:rsidRPr="00CF78CF">
        <w:rPr>
          <w:rFonts w:ascii="Century Gothic" w:hAnsi="Century Gothic"/>
          <w:b/>
          <w:sz w:val="16"/>
          <w:szCs w:val="16"/>
          <w:lang w:val="el-GR"/>
        </w:rPr>
        <w:t xml:space="preserve"> ΣΥΜΒΑΣΗΣ</w:t>
      </w:r>
    </w:p>
    <w:p w:rsidR="003E08B8" w:rsidRPr="00CF78CF" w:rsidRDefault="00B643AD" w:rsidP="000904FA">
      <w:pPr>
        <w:pStyle w:val="a3"/>
        <w:contextualSpacing/>
        <w:jc w:val="center"/>
        <w:rPr>
          <w:rFonts w:ascii="Century Gothic" w:hAnsi="Century Gothic"/>
          <w:b/>
          <w:sz w:val="16"/>
          <w:szCs w:val="16"/>
          <w:lang w:val="el-GR"/>
        </w:rPr>
      </w:pPr>
      <w:r w:rsidRPr="00CF78CF">
        <w:rPr>
          <w:rFonts w:ascii="Century Gothic" w:hAnsi="Century Gothic"/>
          <w:b/>
          <w:sz w:val="16"/>
          <w:szCs w:val="16"/>
          <w:lang w:val="el-GR"/>
        </w:rPr>
        <w:t>ΑΝΟΙΧΤΗΣ ΔΙΑΔΙΚΑΣΙΑΣ ΓΙΑ ΤΗΝ ΕΠΙΛΟΓΗ ΑΝΑΔΟΧΟΥ ΚΑΤΑΣΚΕΥΗΣ ΕΡΓΟΥ</w:t>
      </w:r>
      <w:r w:rsidR="003E08B8" w:rsidRPr="00CF78CF">
        <w:rPr>
          <w:rFonts w:ascii="Century Gothic" w:hAnsi="Century Gothic"/>
          <w:b/>
          <w:sz w:val="16"/>
          <w:szCs w:val="16"/>
          <w:lang w:val="el-GR"/>
        </w:rPr>
        <w:t>– ΚΑΤΩ ΤΩΝ ΟΡΙΩΝ –</w:t>
      </w:r>
    </w:p>
    <w:p w:rsidR="00B643AD" w:rsidRPr="00CF78CF" w:rsidRDefault="00B643AD" w:rsidP="004E3546">
      <w:pPr>
        <w:pStyle w:val="a3"/>
        <w:contextualSpacing/>
        <w:jc w:val="both"/>
        <w:rPr>
          <w:rFonts w:ascii="Century Gothic" w:hAnsi="Century Gothic"/>
          <w:sz w:val="12"/>
          <w:szCs w:val="12"/>
          <w:lang w:val="el-GR"/>
        </w:rPr>
      </w:pPr>
    </w:p>
    <w:p w:rsidR="00EA4825" w:rsidRPr="00CF78CF" w:rsidRDefault="00B33F4E" w:rsidP="00425E73">
      <w:pPr>
        <w:pStyle w:val="Normalgr"/>
        <w:numPr>
          <w:ilvl w:val="0"/>
          <w:numId w:val="4"/>
        </w:numPr>
        <w:tabs>
          <w:tab w:val="clear" w:pos="1021"/>
          <w:tab w:val="clear" w:pos="1588"/>
        </w:tabs>
        <w:overflowPunct w:val="0"/>
        <w:autoSpaceDE w:val="0"/>
        <w:snapToGrid w:val="0"/>
        <w:ind w:left="0" w:firstLine="0"/>
        <w:textAlignment w:val="baseline"/>
        <w:rPr>
          <w:rFonts w:ascii="Century Gothic" w:eastAsia="Calibri" w:hAnsi="Century Gothic" w:cs="Calibri"/>
          <w:b/>
          <w:spacing w:val="0"/>
          <w:sz w:val="13"/>
          <w:szCs w:val="13"/>
          <w:lang w:val="el-GR"/>
        </w:rPr>
      </w:pPr>
      <w:r w:rsidRPr="00CF78CF">
        <w:rPr>
          <w:rFonts w:ascii="Century Gothic" w:hAnsi="Century Gothic"/>
          <w:b/>
          <w:spacing w:val="0"/>
          <w:sz w:val="13"/>
          <w:szCs w:val="13"/>
          <w:lang w:val="el-GR"/>
        </w:rPr>
        <w:t xml:space="preserve">Ο ΔΗΜΟΣ </w:t>
      </w:r>
      <w:r w:rsidR="00A62C7C" w:rsidRPr="00CF78CF">
        <w:rPr>
          <w:rFonts w:ascii="Century Gothic" w:hAnsi="Century Gothic"/>
          <w:b/>
          <w:spacing w:val="0"/>
          <w:sz w:val="13"/>
          <w:szCs w:val="13"/>
          <w:lang w:val="el-GR"/>
        </w:rPr>
        <w:t>ΑΘΗΝΑΙΩΝ</w:t>
      </w:r>
      <w:r w:rsidR="008F045A" w:rsidRPr="008F045A">
        <w:rPr>
          <w:rFonts w:ascii="Century Gothic" w:hAnsi="Century Gothic"/>
          <w:b/>
          <w:spacing w:val="0"/>
          <w:sz w:val="13"/>
          <w:szCs w:val="13"/>
          <w:lang w:val="el-GR"/>
        </w:rPr>
        <w:t xml:space="preserve"> </w:t>
      </w:r>
      <w:r w:rsidRPr="00CF78CF">
        <w:rPr>
          <w:rFonts w:ascii="Century Gothic" w:hAnsi="Century Gothic"/>
          <w:spacing w:val="0"/>
          <w:sz w:val="13"/>
          <w:szCs w:val="13"/>
          <w:lang w:val="el-GR"/>
        </w:rPr>
        <w:t xml:space="preserve">προκηρύσσει ανοικτή διαδικασία </w:t>
      </w:r>
      <w:r w:rsidR="00056987" w:rsidRPr="00CF78CF">
        <w:rPr>
          <w:rFonts w:ascii="Century Gothic" w:hAnsi="Century Gothic"/>
          <w:spacing w:val="0"/>
          <w:sz w:val="13"/>
          <w:szCs w:val="13"/>
          <w:lang w:val="el-GR"/>
        </w:rPr>
        <w:t>μ</w:t>
      </w:r>
      <w:r w:rsidR="008A3651" w:rsidRPr="00CF78CF">
        <w:rPr>
          <w:rFonts w:ascii="Century Gothic" w:hAnsi="Century Gothic"/>
          <w:spacing w:val="0"/>
          <w:sz w:val="13"/>
          <w:szCs w:val="13"/>
          <w:lang w:val="el-GR"/>
        </w:rPr>
        <w:t xml:space="preserve">έσω του Εθνικού Συστήματος Ηλεκτρονικών </w:t>
      </w:r>
      <w:r w:rsidR="00E65099" w:rsidRPr="00CF78CF">
        <w:rPr>
          <w:rFonts w:ascii="Century Gothic" w:hAnsi="Century Gothic"/>
          <w:spacing w:val="0"/>
          <w:sz w:val="13"/>
          <w:szCs w:val="13"/>
          <w:lang w:val="el-GR"/>
        </w:rPr>
        <w:t>Δημοσίων</w:t>
      </w:r>
      <w:r w:rsidR="008A3651" w:rsidRPr="00CF78CF">
        <w:rPr>
          <w:rFonts w:ascii="Century Gothic" w:hAnsi="Century Gothic"/>
          <w:spacing w:val="0"/>
          <w:sz w:val="13"/>
          <w:szCs w:val="13"/>
          <w:lang w:val="el-GR"/>
        </w:rPr>
        <w:t>Συμβάσεων (Ε.Σ.Η.ΔΗ.Σ)</w:t>
      </w:r>
      <w:r w:rsidR="008F045A" w:rsidRPr="008F045A">
        <w:rPr>
          <w:rFonts w:ascii="Century Gothic" w:hAnsi="Century Gothic"/>
          <w:spacing w:val="0"/>
          <w:sz w:val="13"/>
          <w:szCs w:val="13"/>
          <w:lang w:val="el-GR"/>
        </w:rPr>
        <w:t xml:space="preserve"> </w:t>
      </w:r>
      <w:r w:rsidRPr="00CF78CF">
        <w:rPr>
          <w:rFonts w:ascii="Century Gothic" w:hAnsi="Century Gothic"/>
          <w:spacing w:val="0"/>
          <w:sz w:val="13"/>
          <w:szCs w:val="13"/>
          <w:lang w:val="el-GR"/>
        </w:rPr>
        <w:t>για την επιλογή αναδόχου κατασκευής του έργου</w:t>
      </w:r>
      <w:r w:rsidR="008F045A" w:rsidRPr="008F045A">
        <w:rPr>
          <w:rFonts w:ascii="Century Gothic" w:hAnsi="Century Gothic"/>
          <w:spacing w:val="0"/>
          <w:sz w:val="13"/>
          <w:szCs w:val="13"/>
          <w:lang w:val="el-GR"/>
        </w:rPr>
        <w:t xml:space="preserve"> </w:t>
      </w:r>
      <w:r w:rsidRPr="00CF78CF">
        <w:rPr>
          <w:rFonts w:ascii="Century Gothic" w:hAnsi="Century Gothic"/>
          <w:b/>
          <w:spacing w:val="0"/>
          <w:sz w:val="13"/>
          <w:szCs w:val="13"/>
          <w:lang w:val="el-GR"/>
        </w:rPr>
        <w:t>«</w:t>
      </w:r>
      <w:r w:rsidR="00D42723">
        <w:rPr>
          <w:rFonts w:ascii="Century Gothic" w:hAnsi="Century Gothic"/>
          <w:b/>
          <w:spacing w:val="0"/>
          <w:sz w:val="13"/>
          <w:szCs w:val="13"/>
          <w:lang w:val="el-GR"/>
        </w:rPr>
        <w:t xml:space="preserve">ΑΠΟΚΑΤΑΣΤΑΣΗ – ΑΝΑΚΑΙΝΙΣΗ ΚΑΙ </w:t>
      </w:r>
      <w:r w:rsidR="00A06C85" w:rsidRPr="00CF78CF">
        <w:rPr>
          <w:rFonts w:ascii="Century Gothic" w:hAnsi="Century Gothic"/>
          <w:b/>
          <w:spacing w:val="0"/>
          <w:sz w:val="13"/>
          <w:szCs w:val="13"/>
          <w:lang w:val="el-GR"/>
        </w:rPr>
        <w:t xml:space="preserve">ΕΝΕΡΓΕΙΑΚΗ ΑΝΑΒΑΘΜΙΣΗ </w:t>
      </w:r>
      <w:r w:rsidR="00D42723">
        <w:rPr>
          <w:rFonts w:ascii="Century Gothic" w:hAnsi="Century Gothic"/>
          <w:b/>
          <w:spacing w:val="0"/>
          <w:sz w:val="13"/>
          <w:szCs w:val="13"/>
          <w:lang w:val="el-GR"/>
        </w:rPr>
        <w:t xml:space="preserve">ΣΧΟΛΙΚΩΝ ΚΑΙ ΠΟΛΙΤΙΣΤΙΚΩΝ </w:t>
      </w:r>
      <w:r w:rsidR="00A06C85" w:rsidRPr="00CF78CF">
        <w:rPr>
          <w:rFonts w:ascii="Century Gothic" w:hAnsi="Century Gothic"/>
          <w:b/>
          <w:spacing w:val="0"/>
          <w:sz w:val="13"/>
          <w:szCs w:val="13"/>
          <w:lang w:val="el-GR"/>
        </w:rPr>
        <w:t>ΚΤΙΡΙΩΝ</w:t>
      </w:r>
      <w:r w:rsidR="002F70FE" w:rsidRPr="00CF78CF">
        <w:rPr>
          <w:rFonts w:ascii="Century Gothic" w:hAnsi="Century Gothic"/>
          <w:b/>
          <w:spacing w:val="0"/>
          <w:sz w:val="13"/>
          <w:szCs w:val="13"/>
          <w:lang w:val="el-GR"/>
        </w:rPr>
        <w:t xml:space="preserve"> ΔΗΜΟΥ ΑΘΗΝΑΙΩΝ</w:t>
      </w:r>
      <w:r w:rsidRPr="00CF78CF">
        <w:rPr>
          <w:rFonts w:ascii="Century Gothic" w:hAnsi="Century Gothic"/>
          <w:b/>
          <w:spacing w:val="0"/>
          <w:sz w:val="13"/>
          <w:szCs w:val="13"/>
          <w:lang w:val="el-GR"/>
        </w:rPr>
        <w:t>»</w:t>
      </w:r>
      <w:r w:rsidRPr="00CF78CF">
        <w:rPr>
          <w:rFonts w:ascii="Century Gothic" w:hAnsi="Century Gothic"/>
          <w:spacing w:val="0"/>
          <w:sz w:val="13"/>
          <w:szCs w:val="13"/>
          <w:lang w:val="el-GR"/>
        </w:rPr>
        <w:t xml:space="preserve">, που θα διεξαχθεί σύμφωνα με α) τις διατάξεις του </w:t>
      </w:r>
      <w:r w:rsidR="007A3DB9" w:rsidRPr="00CF78CF">
        <w:rPr>
          <w:rFonts w:ascii="Century Gothic" w:hAnsi="Century Gothic"/>
          <w:spacing w:val="0"/>
          <w:sz w:val="13"/>
          <w:szCs w:val="13"/>
          <w:lang w:val="el-GR"/>
        </w:rPr>
        <w:t>Ν</w:t>
      </w:r>
      <w:r w:rsidRPr="00CF78CF">
        <w:rPr>
          <w:rFonts w:ascii="Century Gothic" w:hAnsi="Century Gothic"/>
          <w:spacing w:val="0"/>
          <w:sz w:val="13"/>
          <w:szCs w:val="13"/>
          <w:lang w:val="el-GR"/>
        </w:rPr>
        <w:t xml:space="preserve">. 4412/2016 (Α’ 147)και β) τους όρους της </w:t>
      </w:r>
      <w:r w:rsidR="00243859" w:rsidRPr="00CF78CF">
        <w:rPr>
          <w:rFonts w:ascii="Century Gothic" w:hAnsi="Century Gothic"/>
          <w:spacing w:val="0"/>
          <w:sz w:val="13"/>
          <w:szCs w:val="13"/>
          <w:lang w:val="el-GR"/>
        </w:rPr>
        <w:t>οικείας</w:t>
      </w:r>
      <w:r w:rsidRPr="00CF78CF">
        <w:rPr>
          <w:rFonts w:ascii="Century Gothic" w:hAnsi="Century Gothic"/>
          <w:spacing w:val="0"/>
          <w:sz w:val="13"/>
          <w:szCs w:val="13"/>
          <w:lang w:val="el-GR"/>
        </w:rPr>
        <w:t xml:space="preserve"> Διακήρυξης.</w:t>
      </w:r>
    </w:p>
    <w:p w:rsidR="00EA4825" w:rsidRPr="00CF78CF" w:rsidRDefault="00B33F4E" w:rsidP="00847A5A">
      <w:pPr>
        <w:pStyle w:val="11"/>
        <w:numPr>
          <w:ilvl w:val="0"/>
          <w:numId w:val="3"/>
        </w:numPr>
        <w:tabs>
          <w:tab w:val="left" w:pos="284"/>
        </w:tabs>
        <w:ind w:left="0" w:firstLine="0"/>
        <w:contextualSpacing/>
        <w:rPr>
          <w:rFonts w:ascii="Century Gothic" w:hAnsi="Century Gothic"/>
          <w:sz w:val="13"/>
          <w:szCs w:val="13"/>
        </w:rPr>
      </w:pPr>
      <w:r w:rsidRPr="00CF78CF">
        <w:rPr>
          <w:rFonts w:ascii="Century Gothic" w:hAnsi="Century Gothic"/>
          <w:sz w:val="13"/>
          <w:szCs w:val="13"/>
        </w:rPr>
        <w:t>Αναθέτουσα Αρχή – Στοιχεία επικοινωνίας</w:t>
      </w:r>
    </w:p>
    <w:p w:rsidR="00EA4825" w:rsidRPr="00CF78CF" w:rsidRDefault="00B455DD" w:rsidP="00847A5A">
      <w:pPr>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Ε</w:t>
      </w:r>
      <w:r w:rsidR="00A026E7" w:rsidRPr="00CF78CF">
        <w:rPr>
          <w:rFonts w:ascii="Century Gothic" w:hAnsi="Century Gothic"/>
          <w:sz w:val="13"/>
          <w:szCs w:val="13"/>
          <w:lang w:val="el-GR"/>
        </w:rPr>
        <w:t>πωνυμί</w:t>
      </w:r>
      <w:r w:rsidR="008A25D5" w:rsidRPr="00CF78CF">
        <w:rPr>
          <w:rFonts w:ascii="Century Gothic" w:hAnsi="Century Gothic"/>
          <w:sz w:val="13"/>
          <w:szCs w:val="13"/>
          <w:lang w:val="el-GR"/>
        </w:rPr>
        <w:t>α</w:t>
      </w:r>
      <w:r w:rsidR="00B33F4E" w:rsidRPr="00CF78CF">
        <w:rPr>
          <w:rFonts w:ascii="Century Gothic" w:hAnsi="Century Gothic"/>
          <w:sz w:val="13"/>
          <w:szCs w:val="13"/>
          <w:lang w:val="el-GR"/>
        </w:rPr>
        <w:t xml:space="preserve">: Δήμος </w:t>
      </w:r>
      <w:r w:rsidR="00243859" w:rsidRPr="00CF78CF">
        <w:rPr>
          <w:rFonts w:ascii="Century Gothic" w:hAnsi="Century Gothic"/>
          <w:sz w:val="13"/>
          <w:szCs w:val="13"/>
          <w:lang w:val="el-GR"/>
        </w:rPr>
        <w:t>Αθηναίων</w:t>
      </w:r>
      <w:r w:rsidR="00D24B50" w:rsidRPr="00CF78CF">
        <w:rPr>
          <w:rFonts w:ascii="Century Gothic" w:hAnsi="Century Gothic"/>
          <w:sz w:val="13"/>
          <w:szCs w:val="13"/>
          <w:lang w:val="el-GR"/>
        </w:rPr>
        <w:t xml:space="preserve"> * </w:t>
      </w:r>
      <w:r w:rsidR="008A25D5" w:rsidRPr="00CF78CF">
        <w:rPr>
          <w:rFonts w:ascii="Century Gothic" w:hAnsi="Century Gothic"/>
          <w:sz w:val="13"/>
          <w:szCs w:val="13"/>
          <w:lang w:val="el-GR"/>
        </w:rPr>
        <w:t>ε</w:t>
      </w:r>
      <w:r w:rsidR="00056987" w:rsidRPr="00CF78CF">
        <w:rPr>
          <w:rFonts w:ascii="Century Gothic" w:hAnsi="Century Gothic"/>
          <w:sz w:val="13"/>
          <w:szCs w:val="13"/>
          <w:lang w:val="el-GR"/>
        </w:rPr>
        <w:t>ίδος αναθέτουσας αρχής: Ο.Τ.Α.</w:t>
      </w:r>
      <w:r w:rsidR="00D24B50" w:rsidRPr="00CF78CF">
        <w:rPr>
          <w:rFonts w:ascii="Century Gothic" w:hAnsi="Century Gothic"/>
          <w:sz w:val="13"/>
          <w:szCs w:val="13"/>
          <w:lang w:val="el-GR"/>
        </w:rPr>
        <w:t xml:space="preserve"> * </w:t>
      </w:r>
      <w:r w:rsidR="00B33F4E" w:rsidRPr="00CF78CF">
        <w:rPr>
          <w:rFonts w:ascii="Century Gothic" w:hAnsi="Century Gothic"/>
          <w:sz w:val="13"/>
          <w:szCs w:val="13"/>
          <w:lang w:val="el-GR"/>
        </w:rPr>
        <w:t xml:space="preserve">Α.Φ.Μ.: </w:t>
      </w:r>
      <w:r w:rsidR="00056987" w:rsidRPr="00CF78CF">
        <w:rPr>
          <w:rStyle w:val="st"/>
          <w:rFonts w:ascii="Century Gothic" w:hAnsi="Century Gothic"/>
          <w:sz w:val="13"/>
          <w:szCs w:val="13"/>
          <w:lang w:val="el-GR"/>
        </w:rPr>
        <w:t>090025537</w:t>
      </w:r>
      <w:r w:rsidR="008F045A" w:rsidRPr="008F045A">
        <w:rPr>
          <w:rStyle w:val="st"/>
          <w:rFonts w:ascii="Century Gothic" w:hAnsi="Century Gothic"/>
          <w:sz w:val="13"/>
          <w:szCs w:val="13"/>
          <w:lang w:val="el-GR"/>
        </w:rPr>
        <w:t xml:space="preserve"> </w:t>
      </w:r>
      <w:r w:rsidR="00B33F4E" w:rsidRPr="00CF78CF">
        <w:rPr>
          <w:rFonts w:ascii="Century Gothic" w:hAnsi="Century Gothic"/>
          <w:sz w:val="13"/>
          <w:szCs w:val="13"/>
          <w:lang w:val="el-GR"/>
        </w:rPr>
        <w:t>Δ.Ο.Υ.:</w:t>
      </w:r>
      <w:r w:rsidR="002B170A" w:rsidRPr="00CF78CF">
        <w:rPr>
          <w:rFonts w:ascii="Century Gothic" w:hAnsi="Century Gothic"/>
          <w:sz w:val="13"/>
          <w:szCs w:val="13"/>
          <w:lang w:val="el-GR"/>
        </w:rPr>
        <w:t>Α’</w:t>
      </w:r>
      <w:r w:rsidR="00056987" w:rsidRPr="00CF78CF">
        <w:rPr>
          <w:rStyle w:val="st"/>
          <w:rFonts w:ascii="Century Gothic" w:hAnsi="Century Gothic"/>
          <w:sz w:val="13"/>
          <w:szCs w:val="13"/>
          <w:lang w:val="el-GR"/>
        </w:rPr>
        <w:t xml:space="preserve"> Αθηνών</w:t>
      </w:r>
      <w:r w:rsidR="00D24B50" w:rsidRPr="00CF78CF">
        <w:rPr>
          <w:rFonts w:ascii="Century Gothic" w:hAnsi="Century Gothic"/>
          <w:sz w:val="13"/>
          <w:szCs w:val="13"/>
          <w:lang w:val="el-GR"/>
        </w:rPr>
        <w:t xml:space="preserve"> * </w:t>
      </w:r>
      <w:r w:rsidR="008A25D5" w:rsidRPr="00CF78CF">
        <w:rPr>
          <w:rFonts w:ascii="Century Gothic" w:hAnsi="Century Gothic"/>
          <w:sz w:val="13"/>
          <w:szCs w:val="13"/>
          <w:lang w:val="el-GR"/>
        </w:rPr>
        <w:t xml:space="preserve">ταχ. </w:t>
      </w:r>
      <w:r w:rsidR="00A026E7" w:rsidRPr="00CF78CF">
        <w:rPr>
          <w:rFonts w:ascii="Century Gothic" w:hAnsi="Century Gothic"/>
          <w:sz w:val="13"/>
          <w:szCs w:val="13"/>
          <w:lang w:val="el-GR"/>
        </w:rPr>
        <w:t>διεύθυνση</w:t>
      </w:r>
      <w:r w:rsidR="00B33F4E" w:rsidRPr="00CF78CF">
        <w:rPr>
          <w:rFonts w:ascii="Century Gothic" w:hAnsi="Century Gothic"/>
          <w:sz w:val="13"/>
          <w:szCs w:val="13"/>
          <w:lang w:val="el-GR"/>
        </w:rPr>
        <w:t xml:space="preserve">: </w:t>
      </w:r>
      <w:r w:rsidR="008A25D5" w:rsidRPr="00CF78CF">
        <w:rPr>
          <w:rFonts w:ascii="Century Gothic" w:hAnsi="Century Gothic" w:cs="Arial"/>
          <w:sz w:val="13"/>
          <w:szCs w:val="13"/>
          <w:lang w:val="el-GR"/>
        </w:rPr>
        <w:t>Αθηνάς 16 και Βύσσης</w:t>
      </w:r>
      <w:r w:rsidR="008F045A" w:rsidRPr="008F045A">
        <w:rPr>
          <w:rFonts w:ascii="Century Gothic" w:hAnsi="Century Gothic" w:cs="Arial"/>
          <w:sz w:val="13"/>
          <w:szCs w:val="13"/>
          <w:lang w:val="el-GR"/>
        </w:rPr>
        <w:t xml:space="preserve"> </w:t>
      </w:r>
      <w:r w:rsidR="008A25D5" w:rsidRPr="00CF78CF">
        <w:rPr>
          <w:rFonts w:ascii="Century Gothic" w:hAnsi="Century Gothic"/>
          <w:sz w:val="13"/>
          <w:szCs w:val="13"/>
          <w:lang w:val="el-GR"/>
        </w:rPr>
        <w:t>Διευθύνουσα Υπηρεσία – Διεύθυνση Κτιριακής Υποδομής</w:t>
      </w:r>
      <w:r w:rsidR="00D24B50" w:rsidRPr="00CF78CF">
        <w:rPr>
          <w:rFonts w:ascii="Century Gothic" w:hAnsi="Century Gothic"/>
          <w:sz w:val="13"/>
          <w:szCs w:val="13"/>
          <w:lang w:val="el-GR"/>
        </w:rPr>
        <w:t xml:space="preserve"> * </w:t>
      </w:r>
      <w:r w:rsidR="00B33F4E" w:rsidRPr="00CF78CF">
        <w:rPr>
          <w:rFonts w:ascii="Century Gothic" w:hAnsi="Century Gothic"/>
          <w:sz w:val="13"/>
          <w:szCs w:val="13"/>
        </w:rPr>
        <w:t>NUTS</w:t>
      </w:r>
      <w:r w:rsidR="00B33F4E" w:rsidRPr="00CF78CF">
        <w:rPr>
          <w:rFonts w:ascii="Century Gothic" w:hAnsi="Century Gothic"/>
          <w:sz w:val="13"/>
          <w:szCs w:val="13"/>
          <w:lang w:val="el-GR"/>
        </w:rPr>
        <w:t xml:space="preserve">: </w:t>
      </w:r>
      <w:r w:rsidR="00B33F4E" w:rsidRPr="00CF78CF">
        <w:rPr>
          <w:rFonts w:ascii="Century Gothic" w:hAnsi="Century Gothic"/>
          <w:sz w:val="13"/>
          <w:szCs w:val="13"/>
        </w:rPr>
        <w:t>EL</w:t>
      </w:r>
      <w:r w:rsidR="00A026E7" w:rsidRPr="00CF78CF">
        <w:rPr>
          <w:rFonts w:ascii="Century Gothic" w:hAnsi="Century Gothic"/>
          <w:sz w:val="13"/>
          <w:szCs w:val="13"/>
          <w:lang w:val="el-GR"/>
        </w:rPr>
        <w:t>303</w:t>
      </w:r>
      <w:r w:rsidR="00B33F4E" w:rsidRPr="00CF78CF">
        <w:rPr>
          <w:rFonts w:ascii="Century Gothic" w:hAnsi="Century Gothic"/>
          <w:sz w:val="13"/>
          <w:szCs w:val="13"/>
          <w:lang w:val="el-GR"/>
        </w:rPr>
        <w:t xml:space="preserve">– </w:t>
      </w:r>
      <w:r w:rsidR="00B33F4E" w:rsidRPr="00CF78CF">
        <w:rPr>
          <w:rFonts w:ascii="Century Gothic" w:hAnsi="Century Gothic"/>
          <w:sz w:val="13"/>
          <w:szCs w:val="13"/>
        </w:rPr>
        <w:t>LAU</w:t>
      </w:r>
      <w:r w:rsidR="00B33F4E" w:rsidRPr="00CF78CF">
        <w:rPr>
          <w:rFonts w:ascii="Century Gothic" w:hAnsi="Century Gothic"/>
          <w:sz w:val="13"/>
          <w:szCs w:val="13"/>
          <w:lang w:val="el-GR"/>
        </w:rPr>
        <w:t xml:space="preserve">1: </w:t>
      </w:r>
      <w:r w:rsidR="00A026E7" w:rsidRPr="00CF78CF">
        <w:rPr>
          <w:rFonts w:ascii="Century Gothic" w:hAnsi="Century Gothic"/>
          <w:sz w:val="13"/>
          <w:szCs w:val="13"/>
        </w:rPr>
        <w:t>GR</w:t>
      </w:r>
      <w:r w:rsidR="00A026E7" w:rsidRPr="00CF78CF">
        <w:rPr>
          <w:rFonts w:ascii="Century Gothic" w:hAnsi="Century Gothic"/>
          <w:sz w:val="13"/>
          <w:szCs w:val="13"/>
          <w:lang w:val="el-GR"/>
        </w:rPr>
        <w:t>300001</w:t>
      </w:r>
      <w:r w:rsidR="008F045A" w:rsidRPr="008F045A">
        <w:rPr>
          <w:rFonts w:ascii="Century Gothic" w:hAnsi="Century Gothic"/>
          <w:sz w:val="13"/>
          <w:szCs w:val="13"/>
          <w:lang w:val="el-GR"/>
        </w:rPr>
        <w:t xml:space="preserve"> </w:t>
      </w:r>
      <w:r w:rsidR="006303EE" w:rsidRPr="00CF78CF">
        <w:rPr>
          <w:rFonts w:ascii="Century Gothic" w:hAnsi="Century Gothic"/>
          <w:sz w:val="13"/>
          <w:szCs w:val="13"/>
          <w:lang w:val="el-GR"/>
        </w:rPr>
        <w:t>διεύθυνση</w:t>
      </w:r>
      <w:r w:rsidR="008F045A" w:rsidRPr="008F045A">
        <w:rPr>
          <w:rFonts w:ascii="Century Gothic" w:hAnsi="Century Gothic"/>
          <w:sz w:val="13"/>
          <w:szCs w:val="13"/>
          <w:lang w:val="el-GR"/>
        </w:rPr>
        <w:t xml:space="preserve"> </w:t>
      </w:r>
      <w:r w:rsidR="006303EE" w:rsidRPr="00CF78CF">
        <w:rPr>
          <w:rFonts w:ascii="Century Gothic" w:hAnsi="Century Gothic"/>
          <w:sz w:val="13"/>
          <w:szCs w:val="13"/>
          <w:lang w:val="el-GR"/>
        </w:rPr>
        <w:t>ιστοσελίδας</w:t>
      </w:r>
      <w:r w:rsidR="00B33F4E" w:rsidRPr="00CF78CF">
        <w:rPr>
          <w:rFonts w:ascii="Century Gothic" w:hAnsi="Century Gothic"/>
          <w:sz w:val="13"/>
          <w:szCs w:val="13"/>
          <w:lang w:val="el-GR"/>
        </w:rPr>
        <w:t xml:space="preserve">: </w:t>
      </w:r>
      <w:r w:rsidR="008A25D5" w:rsidRPr="00CF78CF">
        <w:rPr>
          <w:rFonts w:ascii="Century Gothic" w:hAnsi="Century Gothic"/>
          <w:sz w:val="13"/>
          <w:szCs w:val="13"/>
          <w:u w:color="0000FF"/>
        </w:rPr>
        <w:t>www</w:t>
      </w:r>
      <w:r w:rsidR="008A25D5" w:rsidRPr="00CF78CF">
        <w:rPr>
          <w:rFonts w:ascii="Century Gothic" w:hAnsi="Century Gothic"/>
          <w:sz w:val="13"/>
          <w:szCs w:val="13"/>
          <w:u w:color="0000FF"/>
          <w:lang w:val="el-GR"/>
        </w:rPr>
        <w:t>.</w:t>
      </w:r>
      <w:r w:rsidR="008A25D5" w:rsidRPr="00CF78CF">
        <w:rPr>
          <w:rFonts w:ascii="Century Gothic" w:hAnsi="Century Gothic"/>
          <w:sz w:val="13"/>
          <w:szCs w:val="13"/>
          <w:u w:color="0000FF"/>
        </w:rPr>
        <w:t>cityofathens</w:t>
      </w:r>
      <w:r w:rsidR="008A25D5" w:rsidRPr="00CF78CF">
        <w:rPr>
          <w:rFonts w:ascii="Century Gothic" w:hAnsi="Century Gothic"/>
          <w:sz w:val="13"/>
          <w:szCs w:val="13"/>
          <w:u w:color="0000FF"/>
          <w:lang w:val="el-GR"/>
        </w:rPr>
        <w:t>.</w:t>
      </w:r>
      <w:r w:rsidR="008A25D5" w:rsidRPr="00CF78CF">
        <w:rPr>
          <w:rFonts w:ascii="Century Gothic" w:hAnsi="Century Gothic"/>
          <w:sz w:val="13"/>
          <w:szCs w:val="13"/>
          <w:u w:color="0000FF"/>
        </w:rPr>
        <w:t>gr</w:t>
      </w:r>
      <w:r w:rsidR="00D24B50" w:rsidRPr="00CF78CF">
        <w:rPr>
          <w:rFonts w:ascii="Century Gothic" w:hAnsi="Century Gothic"/>
          <w:sz w:val="13"/>
          <w:szCs w:val="13"/>
          <w:lang w:val="el-GR"/>
        </w:rPr>
        <w:t xml:space="preserve"> * τ</w:t>
      </w:r>
      <w:r w:rsidR="008A25D5" w:rsidRPr="00CF78CF">
        <w:rPr>
          <w:rFonts w:ascii="Century Gothic" w:hAnsi="Century Gothic"/>
          <w:sz w:val="13"/>
          <w:szCs w:val="13"/>
          <w:lang w:val="el-GR"/>
        </w:rPr>
        <w:t xml:space="preserve">ηλ. </w:t>
      </w:r>
      <w:r w:rsidR="006303EE" w:rsidRPr="00CF78CF">
        <w:rPr>
          <w:rFonts w:ascii="Century Gothic" w:hAnsi="Century Gothic"/>
          <w:sz w:val="13"/>
          <w:szCs w:val="13"/>
          <w:lang w:val="el-GR"/>
        </w:rPr>
        <w:t>επικοινωνίας</w:t>
      </w:r>
      <w:r w:rsidR="00B33F4E" w:rsidRPr="00CF78CF">
        <w:rPr>
          <w:rFonts w:ascii="Century Gothic" w:hAnsi="Century Gothic"/>
          <w:sz w:val="13"/>
          <w:szCs w:val="13"/>
          <w:lang w:val="el-GR"/>
        </w:rPr>
        <w:t xml:space="preserve">: </w:t>
      </w:r>
      <w:r w:rsidR="00E65099" w:rsidRPr="00CF78CF">
        <w:rPr>
          <w:rFonts w:ascii="Century Gothic" w:hAnsi="Century Gothic"/>
          <w:sz w:val="13"/>
          <w:szCs w:val="13"/>
          <w:lang w:val="el-GR"/>
        </w:rPr>
        <w:t>210-37215</w:t>
      </w:r>
      <w:r w:rsidR="00D42723">
        <w:rPr>
          <w:rFonts w:ascii="Century Gothic" w:hAnsi="Century Gothic"/>
          <w:sz w:val="13"/>
          <w:szCs w:val="13"/>
          <w:lang w:val="el-GR"/>
        </w:rPr>
        <w:t>30</w:t>
      </w:r>
      <w:r w:rsidR="00E65099" w:rsidRPr="00CF78CF">
        <w:rPr>
          <w:rFonts w:ascii="Century Gothic" w:hAnsi="Century Gothic"/>
          <w:sz w:val="13"/>
          <w:szCs w:val="13"/>
          <w:lang w:val="el-GR"/>
        </w:rPr>
        <w:t>, 210-37215</w:t>
      </w:r>
      <w:r w:rsidR="00D42723">
        <w:rPr>
          <w:rFonts w:ascii="Century Gothic" w:hAnsi="Century Gothic"/>
          <w:sz w:val="13"/>
          <w:szCs w:val="13"/>
          <w:lang w:val="el-GR"/>
        </w:rPr>
        <w:t>49</w:t>
      </w:r>
      <w:r w:rsidR="00487A13" w:rsidRPr="00CF78CF">
        <w:rPr>
          <w:rFonts w:ascii="Century Gothic" w:hAnsi="Century Gothic"/>
          <w:sz w:val="13"/>
          <w:szCs w:val="13"/>
          <w:lang w:val="el-GR"/>
        </w:rPr>
        <w:t xml:space="preserve"> -</w:t>
      </w:r>
      <w:r w:rsidR="008A25D5" w:rsidRPr="00CF78CF">
        <w:rPr>
          <w:rFonts w:ascii="Century Gothic" w:hAnsi="Century Gothic"/>
          <w:sz w:val="13"/>
          <w:szCs w:val="13"/>
          <w:lang w:val="el-GR"/>
        </w:rPr>
        <w:t>Διευθύνουσα Υπηρεσία</w:t>
      </w:r>
      <w:r w:rsidR="00D24B50" w:rsidRPr="00CF78CF">
        <w:rPr>
          <w:rFonts w:ascii="Century Gothic" w:hAnsi="Century Gothic"/>
          <w:b/>
          <w:sz w:val="13"/>
          <w:szCs w:val="13"/>
          <w:lang w:val="el-GR"/>
        </w:rPr>
        <w:t xml:space="preserve">* </w:t>
      </w:r>
      <w:r w:rsidR="00B33F4E" w:rsidRPr="00CF78CF">
        <w:rPr>
          <w:rFonts w:ascii="Century Gothic" w:hAnsi="Century Gothic"/>
          <w:sz w:val="13"/>
          <w:szCs w:val="13"/>
        </w:rPr>
        <w:t>e</w:t>
      </w:r>
      <w:r w:rsidR="00B33F4E" w:rsidRPr="00CF78CF">
        <w:rPr>
          <w:rFonts w:ascii="Century Gothic" w:hAnsi="Century Gothic"/>
          <w:sz w:val="13"/>
          <w:szCs w:val="13"/>
          <w:lang w:val="el-GR"/>
        </w:rPr>
        <w:t>-</w:t>
      </w:r>
      <w:r w:rsidR="00B33F4E" w:rsidRPr="00CF78CF">
        <w:rPr>
          <w:rFonts w:ascii="Century Gothic" w:hAnsi="Century Gothic"/>
          <w:sz w:val="13"/>
          <w:szCs w:val="13"/>
        </w:rPr>
        <w:t>mail</w:t>
      </w:r>
      <w:r w:rsidR="00B33F4E" w:rsidRPr="00CF78CF">
        <w:rPr>
          <w:rFonts w:ascii="Century Gothic" w:hAnsi="Century Gothic"/>
          <w:sz w:val="13"/>
          <w:szCs w:val="13"/>
          <w:lang w:val="el-GR"/>
        </w:rPr>
        <w:t xml:space="preserve">: </w:t>
      </w:r>
      <w:r w:rsidR="008A25D5" w:rsidRPr="00CF78CF">
        <w:rPr>
          <w:rFonts w:ascii="Century Gothic" w:hAnsi="Century Gothic" w:cs="Arial"/>
          <w:sz w:val="13"/>
          <w:szCs w:val="13"/>
          <w:lang w:val="de-DE"/>
        </w:rPr>
        <w:t>t.mel.tek.prog.ktiriakis@athens.gr</w:t>
      </w:r>
    </w:p>
    <w:p w:rsidR="0052055E" w:rsidRPr="00CF78CF" w:rsidRDefault="00B33F4E" w:rsidP="00847A5A">
      <w:pPr>
        <w:pStyle w:val="11"/>
        <w:numPr>
          <w:ilvl w:val="0"/>
          <w:numId w:val="3"/>
        </w:numPr>
        <w:tabs>
          <w:tab w:val="left" w:pos="284"/>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Πρόσβαση στα έγγραφα</w:t>
      </w:r>
      <w:r w:rsidR="002E3D48" w:rsidRPr="00CF78CF">
        <w:rPr>
          <w:rFonts w:ascii="Century Gothic" w:hAnsi="Century Gothic"/>
          <w:sz w:val="13"/>
          <w:szCs w:val="13"/>
          <w:lang w:val="el-GR"/>
        </w:rPr>
        <w:t xml:space="preserve">: </w:t>
      </w:r>
      <w:r w:rsidRPr="00CF78CF">
        <w:rPr>
          <w:rFonts w:ascii="Century Gothic" w:hAnsi="Century Gothic"/>
          <w:b w:val="0"/>
          <w:sz w:val="13"/>
          <w:szCs w:val="13"/>
          <w:lang w:val="el-GR"/>
        </w:rPr>
        <w:t xml:space="preserve">Προσφέρεται ελεύθερη, πλήρης, άμεση και δωρεάν ηλεκτρονική πρόσβαση στα έγγραφα της σύμβασης στον ειδικό, δημόσια προσβάσιμο, χώρο “ηλεκτρονικοί διαγωνισμοί” της πύλης </w:t>
      </w:r>
      <w:r w:rsidRPr="00CF78CF">
        <w:rPr>
          <w:rFonts w:ascii="Century Gothic" w:hAnsi="Century Gothic"/>
          <w:b w:val="0"/>
          <w:sz w:val="13"/>
          <w:szCs w:val="13"/>
        </w:rPr>
        <w:t>www</w:t>
      </w:r>
      <w:r w:rsidRPr="00CF78CF">
        <w:rPr>
          <w:rFonts w:ascii="Century Gothic" w:hAnsi="Century Gothic"/>
          <w:b w:val="0"/>
          <w:sz w:val="13"/>
          <w:szCs w:val="13"/>
          <w:lang w:val="el-GR"/>
        </w:rPr>
        <w:t>.</w:t>
      </w:r>
      <w:r w:rsidRPr="00CF78CF">
        <w:rPr>
          <w:rFonts w:ascii="Century Gothic" w:hAnsi="Century Gothic"/>
          <w:b w:val="0"/>
          <w:sz w:val="13"/>
          <w:szCs w:val="13"/>
        </w:rPr>
        <w:t>promitheus</w:t>
      </w:r>
      <w:r w:rsidRPr="00CF78CF">
        <w:rPr>
          <w:rFonts w:ascii="Century Gothic" w:hAnsi="Century Gothic"/>
          <w:b w:val="0"/>
          <w:sz w:val="13"/>
          <w:szCs w:val="13"/>
          <w:lang w:val="el-GR"/>
        </w:rPr>
        <w:t>.</w:t>
      </w:r>
      <w:r w:rsidRPr="00CF78CF">
        <w:rPr>
          <w:rFonts w:ascii="Century Gothic" w:hAnsi="Century Gothic"/>
          <w:b w:val="0"/>
          <w:sz w:val="13"/>
          <w:szCs w:val="13"/>
        </w:rPr>
        <w:t>gov</w:t>
      </w:r>
      <w:r w:rsidRPr="00CF78CF">
        <w:rPr>
          <w:rFonts w:ascii="Century Gothic" w:hAnsi="Century Gothic"/>
          <w:b w:val="0"/>
          <w:sz w:val="13"/>
          <w:szCs w:val="13"/>
          <w:lang w:val="el-GR"/>
        </w:rPr>
        <w:t>.</w:t>
      </w:r>
      <w:r w:rsidRPr="00CF78CF">
        <w:rPr>
          <w:rFonts w:ascii="Century Gothic" w:hAnsi="Century Gothic"/>
          <w:b w:val="0"/>
          <w:sz w:val="13"/>
          <w:szCs w:val="13"/>
        </w:rPr>
        <w:t>gr</w:t>
      </w:r>
      <w:r w:rsidRPr="00CF78CF">
        <w:rPr>
          <w:rFonts w:ascii="Century Gothic" w:hAnsi="Century Gothic"/>
          <w:b w:val="0"/>
          <w:sz w:val="13"/>
          <w:szCs w:val="13"/>
          <w:lang w:val="el-GR"/>
        </w:rPr>
        <w:t xml:space="preserve">, καθώς και στην ιστοσελίδα της αναθέτουσας αρχής στην διεύθυνση </w:t>
      </w:r>
      <w:hyperlink r:id="rId9" w:history="1">
        <w:r w:rsidR="008F045A" w:rsidRPr="002449E8">
          <w:rPr>
            <w:rStyle w:val="-"/>
            <w:rFonts w:ascii="Century Gothic" w:hAnsi="Century Gothic"/>
            <w:b w:val="0"/>
            <w:sz w:val="13"/>
            <w:szCs w:val="13"/>
          </w:rPr>
          <w:t>www</w:t>
        </w:r>
        <w:r w:rsidR="008F045A" w:rsidRPr="002449E8">
          <w:rPr>
            <w:rStyle w:val="-"/>
            <w:rFonts w:ascii="Century Gothic" w:hAnsi="Century Gothic"/>
            <w:b w:val="0"/>
            <w:sz w:val="13"/>
            <w:szCs w:val="13"/>
            <w:lang w:val="el-GR"/>
          </w:rPr>
          <w:t>.</w:t>
        </w:r>
        <w:r w:rsidR="008F045A" w:rsidRPr="002449E8">
          <w:rPr>
            <w:rStyle w:val="-"/>
            <w:rFonts w:ascii="Century Gothic" w:hAnsi="Century Gothic"/>
            <w:b w:val="0"/>
            <w:sz w:val="13"/>
            <w:szCs w:val="13"/>
          </w:rPr>
          <w:t>cityofathens</w:t>
        </w:r>
        <w:r w:rsidR="008F045A" w:rsidRPr="002449E8">
          <w:rPr>
            <w:rStyle w:val="-"/>
            <w:rFonts w:ascii="Century Gothic" w:hAnsi="Century Gothic"/>
            <w:b w:val="0"/>
            <w:sz w:val="13"/>
            <w:szCs w:val="13"/>
            <w:lang w:val="el-GR"/>
          </w:rPr>
          <w:t>.</w:t>
        </w:r>
        <w:r w:rsidR="008F045A" w:rsidRPr="002449E8">
          <w:rPr>
            <w:rStyle w:val="-"/>
            <w:rFonts w:ascii="Century Gothic" w:hAnsi="Century Gothic"/>
            <w:b w:val="0"/>
            <w:sz w:val="13"/>
            <w:szCs w:val="13"/>
          </w:rPr>
          <w:t>gr</w:t>
        </w:r>
      </w:hyperlink>
      <w:r w:rsidRPr="00CF78CF">
        <w:rPr>
          <w:rFonts w:ascii="Century Gothic" w:hAnsi="Century Gothic"/>
          <w:b w:val="0"/>
          <w:sz w:val="13"/>
          <w:szCs w:val="13"/>
          <w:lang w:val="el-GR"/>
        </w:rPr>
        <w:t>.</w:t>
      </w:r>
      <w:r w:rsidR="008F045A" w:rsidRPr="008F045A">
        <w:rPr>
          <w:rFonts w:ascii="Century Gothic" w:hAnsi="Century Gothic"/>
          <w:b w:val="0"/>
          <w:sz w:val="13"/>
          <w:szCs w:val="13"/>
          <w:lang w:val="el-GR"/>
        </w:rPr>
        <w:t xml:space="preserve"> </w:t>
      </w:r>
      <w:r w:rsidR="0052055E" w:rsidRPr="00CF78CF">
        <w:rPr>
          <w:rFonts w:ascii="Century Gothic" w:hAnsi="Century Gothic" w:cs="Arial"/>
          <w:b w:val="0"/>
          <w:sz w:val="13"/>
          <w:szCs w:val="13"/>
          <w:lang w:val="el-GR"/>
        </w:rPr>
        <w:t xml:space="preserve">Συμπληρωματικές πληροφορίες σχετικά με </w:t>
      </w:r>
      <w:r w:rsidR="008A25D5" w:rsidRPr="00CF78CF">
        <w:rPr>
          <w:rFonts w:ascii="Century Gothic" w:hAnsi="Century Gothic" w:cs="Arial"/>
          <w:b w:val="0"/>
          <w:sz w:val="13"/>
          <w:szCs w:val="13"/>
          <w:lang w:val="el-GR"/>
        </w:rPr>
        <w:t>τα έγγραφα της σύμβασης</w:t>
      </w:r>
      <w:r w:rsidR="0052055E" w:rsidRPr="00CF78CF">
        <w:rPr>
          <w:rFonts w:ascii="Century Gothic" w:hAnsi="Century Gothic" w:cs="Arial"/>
          <w:b w:val="0"/>
          <w:sz w:val="13"/>
          <w:szCs w:val="13"/>
          <w:lang w:val="el-GR"/>
        </w:rPr>
        <w:t>, παρέχονται  σε όλους τους προσφέροντες που συμμετέχουν στη διαδικασία σύναψης σύμβασης από την αναθέτουσα μέχρι την</w:t>
      </w:r>
      <w:r w:rsidR="008F045A" w:rsidRPr="008F045A">
        <w:rPr>
          <w:rFonts w:ascii="Century Gothic" w:hAnsi="Century Gothic" w:cs="Arial"/>
          <w:b w:val="0"/>
          <w:sz w:val="13"/>
          <w:szCs w:val="13"/>
          <w:lang w:val="el-GR"/>
        </w:rPr>
        <w:t xml:space="preserve"> </w:t>
      </w:r>
      <w:r w:rsidR="00215891" w:rsidRPr="00CF78CF">
        <w:rPr>
          <w:rFonts w:ascii="Century Gothic" w:hAnsi="Century Gothic"/>
          <w:sz w:val="13"/>
          <w:szCs w:val="13"/>
          <w:lang w:val="el-GR"/>
        </w:rPr>
        <w:t>29</w:t>
      </w:r>
      <w:r w:rsidR="00487A13" w:rsidRPr="00CF78CF">
        <w:rPr>
          <w:rFonts w:ascii="Century Gothic" w:hAnsi="Century Gothic"/>
          <w:sz w:val="13"/>
          <w:szCs w:val="13"/>
          <w:lang w:val="el-GR"/>
        </w:rPr>
        <w:t>.</w:t>
      </w:r>
      <w:r w:rsidR="00D42723">
        <w:rPr>
          <w:rFonts w:ascii="Century Gothic" w:hAnsi="Century Gothic"/>
          <w:sz w:val="13"/>
          <w:szCs w:val="13"/>
          <w:lang w:val="el-GR"/>
        </w:rPr>
        <w:t>04</w:t>
      </w:r>
      <w:r w:rsidR="00487A13" w:rsidRPr="00CF78CF">
        <w:rPr>
          <w:rFonts w:ascii="Century Gothic" w:hAnsi="Century Gothic"/>
          <w:sz w:val="13"/>
          <w:szCs w:val="13"/>
          <w:lang w:val="el-GR"/>
        </w:rPr>
        <w:t>.202</w:t>
      </w:r>
      <w:r w:rsidR="00D42723">
        <w:rPr>
          <w:rFonts w:ascii="Century Gothic" w:hAnsi="Century Gothic"/>
          <w:sz w:val="13"/>
          <w:szCs w:val="13"/>
          <w:lang w:val="el-GR"/>
        </w:rPr>
        <w:t>2</w:t>
      </w:r>
      <w:r w:rsidR="0052055E" w:rsidRPr="00CF78CF">
        <w:rPr>
          <w:rFonts w:ascii="Century Gothic" w:hAnsi="Century Gothic"/>
          <w:sz w:val="13"/>
          <w:szCs w:val="13"/>
          <w:lang w:val="el-GR"/>
        </w:rPr>
        <w:t xml:space="preserve">, </w:t>
      </w:r>
      <w:r w:rsidR="0052055E" w:rsidRPr="00CF78CF">
        <w:rPr>
          <w:rFonts w:ascii="Century Gothic" w:hAnsi="Century Gothic"/>
          <w:b w:val="0"/>
          <w:sz w:val="13"/>
          <w:szCs w:val="13"/>
          <w:lang w:val="el-GR"/>
        </w:rPr>
        <w:t>εφόσον έχουν ζητηθεί μέχρι και την</w:t>
      </w:r>
      <w:r w:rsidR="008F045A" w:rsidRPr="008F045A">
        <w:rPr>
          <w:rFonts w:ascii="Century Gothic" w:hAnsi="Century Gothic"/>
          <w:b w:val="0"/>
          <w:sz w:val="13"/>
          <w:szCs w:val="13"/>
          <w:lang w:val="el-GR"/>
        </w:rPr>
        <w:t xml:space="preserve"> </w:t>
      </w:r>
      <w:r w:rsidR="00215891" w:rsidRPr="00CF78CF">
        <w:rPr>
          <w:rFonts w:ascii="Century Gothic" w:hAnsi="Century Gothic"/>
          <w:sz w:val="13"/>
          <w:szCs w:val="13"/>
          <w:lang w:val="el-GR"/>
        </w:rPr>
        <w:t>25.</w:t>
      </w:r>
      <w:r w:rsidR="00D42723">
        <w:rPr>
          <w:rFonts w:ascii="Century Gothic" w:hAnsi="Century Gothic"/>
          <w:sz w:val="13"/>
          <w:szCs w:val="13"/>
          <w:lang w:val="el-GR"/>
        </w:rPr>
        <w:t>04</w:t>
      </w:r>
      <w:r w:rsidR="00487A13" w:rsidRPr="00CF78CF">
        <w:rPr>
          <w:rFonts w:ascii="Century Gothic" w:hAnsi="Century Gothic"/>
          <w:sz w:val="13"/>
          <w:szCs w:val="13"/>
          <w:lang w:val="el-GR"/>
        </w:rPr>
        <w:t>.202</w:t>
      </w:r>
      <w:r w:rsidR="00D42723">
        <w:rPr>
          <w:rFonts w:ascii="Century Gothic" w:hAnsi="Century Gothic"/>
          <w:sz w:val="13"/>
          <w:szCs w:val="13"/>
          <w:lang w:val="el-GR"/>
        </w:rPr>
        <w:t>2</w:t>
      </w:r>
      <w:r w:rsidR="0052055E" w:rsidRPr="00CF78CF">
        <w:rPr>
          <w:rFonts w:ascii="Century Gothic" w:hAnsi="Century Gothic"/>
          <w:sz w:val="13"/>
          <w:szCs w:val="13"/>
          <w:lang w:val="el-GR"/>
        </w:rPr>
        <w:t>.</w:t>
      </w:r>
    </w:p>
    <w:p w:rsidR="00EA4825" w:rsidRPr="00CF78CF" w:rsidRDefault="00B33F4E" w:rsidP="00847A5A">
      <w:pPr>
        <w:pStyle w:val="11"/>
        <w:numPr>
          <w:ilvl w:val="0"/>
          <w:numId w:val="3"/>
        </w:numPr>
        <w:tabs>
          <w:tab w:val="left" w:pos="284"/>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Τύπος αναθέτουσας αρχής</w:t>
      </w:r>
      <w:r w:rsidR="002E3D48" w:rsidRPr="00CF78CF">
        <w:rPr>
          <w:rFonts w:ascii="Century Gothic" w:hAnsi="Century Gothic"/>
          <w:sz w:val="13"/>
          <w:szCs w:val="13"/>
          <w:lang w:val="el-GR"/>
        </w:rPr>
        <w:t xml:space="preserve">: </w:t>
      </w:r>
      <w:r w:rsidRPr="00CF78CF">
        <w:rPr>
          <w:rFonts w:ascii="Century Gothic" w:hAnsi="Century Gothic"/>
          <w:b w:val="0"/>
          <w:sz w:val="13"/>
          <w:szCs w:val="13"/>
          <w:lang w:val="el-GR"/>
        </w:rPr>
        <w:t>Η Αναθέτουσα Αρχή είναι Δήμος (ΟΤΑ Α’ ΒΑΘΜΟΥ), αποτελεί μη κεντρική αναθέτουσα αρχή και ανήκει στην Γενική Κυβέρνηση και στον υποτομέα ΟΤΑ.</w:t>
      </w:r>
      <w:r w:rsidR="008F045A" w:rsidRPr="008F045A">
        <w:rPr>
          <w:rFonts w:ascii="Century Gothic" w:hAnsi="Century Gothic"/>
          <w:b w:val="0"/>
          <w:sz w:val="13"/>
          <w:szCs w:val="13"/>
          <w:lang w:val="el-GR"/>
        </w:rPr>
        <w:t xml:space="preserve"> </w:t>
      </w:r>
      <w:r w:rsidRPr="00CF78CF">
        <w:rPr>
          <w:rFonts w:ascii="Century Gothic" w:hAnsi="Century Gothic"/>
          <w:b w:val="0"/>
          <w:sz w:val="13"/>
          <w:szCs w:val="13"/>
          <w:lang w:val="el-GR"/>
        </w:rPr>
        <w:t>Η κύρια δραστηριότητα της Αναθέτουσας Αρχής είναι οι Γενικές Δημόσιες Υπηρεσίες.</w:t>
      </w:r>
    </w:p>
    <w:p w:rsidR="00163285" w:rsidRPr="00F903BE" w:rsidRDefault="00B33F4E" w:rsidP="00F903BE">
      <w:pPr>
        <w:pStyle w:val="11"/>
        <w:numPr>
          <w:ilvl w:val="0"/>
          <w:numId w:val="3"/>
        </w:numPr>
        <w:tabs>
          <w:tab w:val="left" w:pos="284"/>
        </w:tabs>
        <w:ind w:left="0" w:firstLine="0"/>
        <w:contextualSpacing/>
        <w:rPr>
          <w:rFonts w:ascii="Century Gothic" w:hAnsi="Century Gothic"/>
          <w:b w:val="0"/>
          <w:bCs w:val="0"/>
          <w:sz w:val="13"/>
          <w:szCs w:val="13"/>
          <w:lang w:val="el-GR"/>
        </w:rPr>
      </w:pPr>
      <w:r w:rsidRPr="00F903BE">
        <w:rPr>
          <w:rFonts w:ascii="Century Gothic" w:hAnsi="Century Gothic"/>
          <w:sz w:val="13"/>
          <w:szCs w:val="13"/>
          <w:lang w:val="el-GR"/>
        </w:rPr>
        <w:t>Κωδικ</w:t>
      </w:r>
      <w:r w:rsidR="008C77F4" w:rsidRPr="00F903BE">
        <w:rPr>
          <w:rFonts w:ascii="Century Gothic" w:hAnsi="Century Gothic"/>
          <w:sz w:val="13"/>
          <w:szCs w:val="13"/>
          <w:lang w:val="el-GR"/>
        </w:rPr>
        <w:t>οί</w:t>
      </w:r>
      <w:r w:rsidRPr="00F903BE">
        <w:rPr>
          <w:rFonts w:ascii="Century Gothic" w:hAnsi="Century Gothic"/>
          <w:sz w:val="13"/>
          <w:szCs w:val="13"/>
        </w:rPr>
        <w:t>CPV</w:t>
      </w:r>
      <w:r w:rsidRPr="00F903BE">
        <w:rPr>
          <w:rFonts w:ascii="Century Gothic" w:hAnsi="Century Gothic"/>
          <w:sz w:val="13"/>
          <w:szCs w:val="13"/>
          <w:lang w:val="el-GR"/>
        </w:rPr>
        <w:t>:</w:t>
      </w:r>
      <w:r w:rsidR="008F045A" w:rsidRPr="008F045A">
        <w:rPr>
          <w:rFonts w:ascii="Century Gothic" w:hAnsi="Century Gothic"/>
          <w:sz w:val="13"/>
          <w:szCs w:val="13"/>
          <w:lang w:val="el-GR"/>
        </w:rPr>
        <w:t xml:space="preserve"> </w:t>
      </w:r>
      <w:r w:rsidR="00115C0B" w:rsidRPr="00F903BE">
        <w:rPr>
          <w:rFonts w:ascii="Century Gothic" w:eastAsia="Times New Roman" w:hAnsi="Century Gothic" w:cs="Arial"/>
          <w:b w:val="0"/>
          <w:bCs w:val="0"/>
          <w:sz w:val="13"/>
          <w:szCs w:val="13"/>
          <w:lang w:val="el-GR" w:eastAsia="el-GR"/>
        </w:rPr>
        <w:t xml:space="preserve">45212314-0 </w:t>
      </w:r>
      <w:r w:rsidR="008C77F4" w:rsidRPr="00F903BE">
        <w:rPr>
          <w:rFonts w:ascii="Century Gothic" w:hAnsi="Century Gothic"/>
          <w:b w:val="0"/>
          <w:bCs w:val="0"/>
          <w:sz w:val="13"/>
          <w:szCs w:val="13"/>
          <w:lang w:val="el-GR"/>
        </w:rPr>
        <w:t xml:space="preserve">| </w:t>
      </w:r>
      <w:r w:rsidR="00115C0B" w:rsidRPr="00F903BE">
        <w:rPr>
          <w:rFonts w:ascii="Century Gothic" w:eastAsia="Times New Roman" w:hAnsi="Century Gothic" w:cs="Arial"/>
          <w:b w:val="0"/>
          <w:bCs w:val="0"/>
          <w:sz w:val="13"/>
          <w:szCs w:val="13"/>
          <w:lang w:val="el-GR" w:eastAsia="el-GR"/>
        </w:rPr>
        <w:t>Κατασκευαστικές εργασίες για ιστορικά μνημεία ή μνημεία</w:t>
      </w:r>
      <w:r w:rsidR="008C77F4" w:rsidRPr="00F903BE">
        <w:rPr>
          <w:rFonts w:ascii="Century Gothic" w:hAnsi="Century Gothic"/>
          <w:b w:val="0"/>
          <w:bCs w:val="0"/>
          <w:sz w:val="13"/>
          <w:szCs w:val="13"/>
          <w:lang w:val="el-GR"/>
        </w:rPr>
        <w:t xml:space="preserve">, </w:t>
      </w:r>
      <w:r w:rsidR="00115C0B" w:rsidRPr="00F903BE">
        <w:rPr>
          <w:rFonts w:ascii="Century Gothic" w:eastAsia="Times New Roman" w:hAnsi="Century Gothic" w:cs="Arial"/>
          <w:b w:val="0"/>
          <w:bCs w:val="0"/>
          <w:sz w:val="13"/>
          <w:szCs w:val="13"/>
          <w:lang w:val="el-GR" w:eastAsia="el-GR"/>
        </w:rPr>
        <w:t xml:space="preserve">45212320-5 </w:t>
      </w:r>
      <w:r w:rsidR="008C77F4" w:rsidRPr="00F903BE">
        <w:rPr>
          <w:rFonts w:ascii="Century Gothic" w:hAnsi="Century Gothic"/>
          <w:b w:val="0"/>
          <w:bCs w:val="0"/>
          <w:sz w:val="13"/>
          <w:szCs w:val="13"/>
          <w:lang w:val="el-GR"/>
        </w:rPr>
        <w:t xml:space="preserve">| </w:t>
      </w:r>
      <w:r w:rsidR="00115C0B" w:rsidRPr="00F903BE">
        <w:rPr>
          <w:rFonts w:ascii="Century Gothic" w:eastAsia="Times New Roman" w:hAnsi="Century Gothic" w:cs="Arial"/>
          <w:b w:val="0"/>
          <w:bCs w:val="0"/>
          <w:sz w:val="13"/>
          <w:szCs w:val="13"/>
          <w:lang w:val="el-GR" w:eastAsia="el-GR"/>
        </w:rPr>
        <w:t>Κατασκευαστικές εργασίες για κτίρια καλλιτεχνικών εκδηλώσεων</w:t>
      </w:r>
      <w:r w:rsidR="008C77F4" w:rsidRPr="00F903BE">
        <w:rPr>
          <w:rFonts w:ascii="Century Gothic" w:hAnsi="Century Gothic"/>
          <w:b w:val="0"/>
          <w:bCs w:val="0"/>
          <w:sz w:val="13"/>
          <w:szCs w:val="13"/>
          <w:lang w:val="el-GR"/>
        </w:rPr>
        <w:t xml:space="preserve">, </w:t>
      </w:r>
      <w:r w:rsidR="00115C0B" w:rsidRPr="00F903BE">
        <w:rPr>
          <w:rFonts w:ascii="Century Gothic" w:eastAsia="Times New Roman" w:hAnsi="Century Gothic" w:cs="Arial"/>
          <w:b w:val="0"/>
          <w:bCs w:val="0"/>
          <w:sz w:val="13"/>
          <w:szCs w:val="13"/>
          <w:lang w:val="el-GR" w:eastAsia="el-GR"/>
        </w:rPr>
        <w:t xml:space="preserve">45214210-5 </w:t>
      </w:r>
      <w:r w:rsidR="008C77F4" w:rsidRPr="00F903BE">
        <w:rPr>
          <w:rFonts w:ascii="Century Gothic" w:hAnsi="Century Gothic"/>
          <w:b w:val="0"/>
          <w:bCs w:val="0"/>
          <w:sz w:val="13"/>
          <w:szCs w:val="13"/>
          <w:lang w:val="el-GR"/>
        </w:rPr>
        <w:t xml:space="preserve">| </w:t>
      </w:r>
      <w:r w:rsidR="00115C0B" w:rsidRPr="00F903BE">
        <w:rPr>
          <w:rFonts w:ascii="Century Gothic" w:eastAsia="Times New Roman" w:hAnsi="Century Gothic" w:cs="Arial"/>
          <w:b w:val="0"/>
          <w:bCs w:val="0"/>
          <w:sz w:val="13"/>
          <w:szCs w:val="13"/>
          <w:lang w:val="el-GR" w:eastAsia="el-GR"/>
        </w:rPr>
        <w:t>Κατασκευαστικές εργασίες για σχολεία πρωτοβάθμιας εκπαίδευσης</w:t>
      </w:r>
      <w:r w:rsidR="008C77F4" w:rsidRPr="00F903BE">
        <w:rPr>
          <w:rFonts w:ascii="Century Gothic" w:hAnsi="Century Gothic"/>
          <w:b w:val="0"/>
          <w:bCs w:val="0"/>
          <w:sz w:val="13"/>
          <w:szCs w:val="13"/>
          <w:lang w:val="el-GR"/>
        </w:rPr>
        <w:t xml:space="preserve">, </w:t>
      </w:r>
      <w:r w:rsidR="00115C0B" w:rsidRPr="00F903BE">
        <w:rPr>
          <w:rFonts w:ascii="Century Gothic" w:eastAsia="Times New Roman" w:hAnsi="Century Gothic" w:cs="Arial"/>
          <w:b w:val="0"/>
          <w:bCs w:val="0"/>
          <w:sz w:val="13"/>
          <w:szCs w:val="13"/>
          <w:lang w:val="el-GR" w:eastAsia="el-GR"/>
        </w:rPr>
        <w:t xml:space="preserve">45321000-3 </w:t>
      </w:r>
      <w:r w:rsidR="008C77F4" w:rsidRPr="00F903BE">
        <w:rPr>
          <w:rFonts w:ascii="Century Gothic" w:hAnsi="Century Gothic"/>
          <w:b w:val="0"/>
          <w:bCs w:val="0"/>
          <w:sz w:val="13"/>
          <w:szCs w:val="13"/>
          <w:lang w:val="el-GR"/>
        </w:rPr>
        <w:t xml:space="preserve">| </w:t>
      </w:r>
      <w:r w:rsidR="00115C0B" w:rsidRPr="00F903BE">
        <w:rPr>
          <w:rFonts w:ascii="Century Gothic" w:eastAsia="Times New Roman" w:hAnsi="Century Gothic" w:cs="Arial"/>
          <w:b w:val="0"/>
          <w:bCs w:val="0"/>
          <w:sz w:val="13"/>
          <w:szCs w:val="13"/>
          <w:lang w:val="el-GR" w:eastAsia="el-GR"/>
        </w:rPr>
        <w:t xml:space="preserve">Εργασίες θερμομόνωσης, 45453100-8 </w:t>
      </w:r>
      <w:r w:rsidR="00115C0B" w:rsidRPr="00F903BE">
        <w:rPr>
          <w:rFonts w:ascii="Century Gothic" w:hAnsi="Century Gothic"/>
          <w:b w:val="0"/>
          <w:bCs w:val="0"/>
          <w:sz w:val="13"/>
          <w:szCs w:val="13"/>
          <w:lang w:val="el-GR"/>
        </w:rPr>
        <w:t xml:space="preserve">| </w:t>
      </w:r>
      <w:r w:rsidR="00115C0B" w:rsidRPr="00F903BE">
        <w:rPr>
          <w:rFonts w:ascii="Century Gothic" w:eastAsia="Times New Roman" w:hAnsi="Century Gothic" w:cs="Arial"/>
          <w:b w:val="0"/>
          <w:bCs w:val="0"/>
          <w:sz w:val="13"/>
          <w:szCs w:val="13"/>
          <w:lang w:val="el-GR" w:eastAsia="el-GR"/>
        </w:rPr>
        <w:t xml:space="preserve">Εργασίες αποκατάστασης,45454100-5 </w:t>
      </w:r>
      <w:r w:rsidR="00115C0B" w:rsidRPr="00F903BE">
        <w:rPr>
          <w:rFonts w:ascii="Century Gothic" w:hAnsi="Century Gothic"/>
          <w:b w:val="0"/>
          <w:bCs w:val="0"/>
          <w:sz w:val="13"/>
          <w:szCs w:val="13"/>
          <w:lang w:val="el-GR"/>
        </w:rPr>
        <w:t xml:space="preserve">| </w:t>
      </w:r>
      <w:r w:rsidR="00115C0B" w:rsidRPr="00F903BE">
        <w:rPr>
          <w:rFonts w:ascii="Century Gothic" w:eastAsia="Times New Roman" w:hAnsi="Century Gothic" w:cs="Arial"/>
          <w:b w:val="0"/>
          <w:bCs w:val="0"/>
          <w:sz w:val="13"/>
          <w:szCs w:val="13"/>
          <w:lang w:val="el-GR" w:eastAsia="el-GR"/>
        </w:rPr>
        <w:t>Εργασίες ανακαίνισης</w:t>
      </w:r>
      <w:r w:rsidR="00115C0B" w:rsidRPr="00F903BE">
        <w:rPr>
          <w:rFonts w:ascii="Century Gothic" w:hAnsi="Century Gothic"/>
          <w:b w:val="0"/>
          <w:bCs w:val="0"/>
          <w:sz w:val="13"/>
          <w:szCs w:val="13"/>
          <w:lang w:val="el-GR"/>
        </w:rPr>
        <w:t xml:space="preserve">, </w:t>
      </w:r>
      <w:r w:rsidR="00115C0B" w:rsidRPr="00F903BE">
        <w:rPr>
          <w:rFonts w:ascii="Century Gothic" w:eastAsia="Times New Roman" w:hAnsi="Century Gothic"/>
          <w:b w:val="0"/>
          <w:bCs w:val="0"/>
          <w:sz w:val="13"/>
          <w:szCs w:val="13"/>
          <w:lang w:val="el-GR" w:eastAsia="el-GR"/>
        </w:rPr>
        <w:t xml:space="preserve">45310000-3 </w:t>
      </w:r>
      <w:r w:rsidR="00115C0B" w:rsidRPr="00F903BE">
        <w:rPr>
          <w:rFonts w:ascii="Century Gothic" w:hAnsi="Century Gothic"/>
          <w:b w:val="0"/>
          <w:bCs w:val="0"/>
          <w:sz w:val="13"/>
          <w:szCs w:val="13"/>
          <w:lang w:val="el-GR"/>
        </w:rPr>
        <w:t xml:space="preserve">| </w:t>
      </w:r>
      <w:r w:rsidR="00115C0B" w:rsidRPr="00F903BE">
        <w:rPr>
          <w:rFonts w:ascii="Century Gothic" w:eastAsia="Times New Roman" w:hAnsi="Century Gothic"/>
          <w:b w:val="0"/>
          <w:bCs w:val="0"/>
          <w:sz w:val="13"/>
          <w:szCs w:val="13"/>
          <w:lang w:val="el-GR" w:eastAsia="el-GR"/>
        </w:rPr>
        <w:t>Εργασίες ηλεκτρολογικών εγκαταστάσεων</w:t>
      </w:r>
      <w:r w:rsidR="00115C0B" w:rsidRPr="00F903BE">
        <w:rPr>
          <w:rFonts w:ascii="Century Gothic" w:hAnsi="Century Gothic"/>
          <w:b w:val="0"/>
          <w:sz w:val="13"/>
          <w:szCs w:val="13"/>
          <w:lang w:val="el-GR"/>
        </w:rPr>
        <w:t xml:space="preserve">, </w:t>
      </w:r>
      <w:r w:rsidR="00F903BE" w:rsidRPr="00F903BE">
        <w:rPr>
          <w:rFonts w:ascii="Century Gothic" w:eastAsia="Times New Roman" w:hAnsi="Century Gothic"/>
          <w:b w:val="0"/>
          <w:bCs w:val="0"/>
          <w:sz w:val="13"/>
          <w:szCs w:val="13"/>
          <w:lang w:val="el-GR" w:eastAsia="el-GR"/>
        </w:rPr>
        <w:t xml:space="preserve">45320000-6 </w:t>
      </w:r>
      <w:r w:rsidR="00115C0B" w:rsidRPr="00F903BE">
        <w:rPr>
          <w:rFonts w:ascii="Century Gothic" w:hAnsi="Century Gothic"/>
          <w:b w:val="0"/>
          <w:bCs w:val="0"/>
          <w:sz w:val="13"/>
          <w:szCs w:val="13"/>
          <w:lang w:val="el-GR"/>
        </w:rPr>
        <w:t xml:space="preserve">| </w:t>
      </w:r>
      <w:r w:rsidR="00F903BE" w:rsidRPr="00F903BE">
        <w:rPr>
          <w:rFonts w:ascii="Century Gothic" w:eastAsia="Times New Roman" w:hAnsi="Century Gothic"/>
          <w:b w:val="0"/>
          <w:bCs w:val="0"/>
          <w:sz w:val="13"/>
          <w:szCs w:val="13"/>
          <w:lang w:val="el-GR" w:eastAsia="el-GR"/>
        </w:rPr>
        <w:t>Εργασίες μόνωσης</w:t>
      </w:r>
      <w:r w:rsidR="00115C0B" w:rsidRPr="00F903BE">
        <w:rPr>
          <w:rFonts w:ascii="Century Gothic" w:hAnsi="Century Gothic"/>
          <w:b w:val="0"/>
          <w:bCs w:val="0"/>
          <w:sz w:val="13"/>
          <w:szCs w:val="13"/>
          <w:lang w:val="el-GR"/>
        </w:rPr>
        <w:t xml:space="preserve">, </w:t>
      </w:r>
      <w:r w:rsidR="00F903BE" w:rsidRPr="00F903BE">
        <w:rPr>
          <w:rFonts w:ascii="Century Gothic" w:eastAsia="Times New Roman" w:hAnsi="Century Gothic"/>
          <w:b w:val="0"/>
          <w:bCs w:val="0"/>
          <w:sz w:val="13"/>
          <w:szCs w:val="13"/>
          <w:lang w:val="el-GR" w:eastAsia="el-GR"/>
        </w:rPr>
        <w:t>45330000-9</w:t>
      </w:r>
      <w:r w:rsidR="00115C0B" w:rsidRPr="00F903BE">
        <w:rPr>
          <w:rFonts w:ascii="Century Gothic" w:hAnsi="Century Gothic"/>
          <w:b w:val="0"/>
          <w:bCs w:val="0"/>
          <w:sz w:val="13"/>
          <w:szCs w:val="13"/>
          <w:lang w:val="el-GR"/>
        </w:rPr>
        <w:t xml:space="preserve">| </w:t>
      </w:r>
      <w:r w:rsidR="00F903BE" w:rsidRPr="00F903BE">
        <w:rPr>
          <w:rFonts w:ascii="Century Gothic" w:eastAsia="Times New Roman" w:hAnsi="Century Gothic"/>
          <w:b w:val="0"/>
          <w:bCs w:val="0"/>
          <w:sz w:val="13"/>
          <w:szCs w:val="13"/>
          <w:lang w:val="el-GR" w:eastAsia="el-GR"/>
        </w:rPr>
        <w:t>Υδραυλικές εργασίες</w:t>
      </w:r>
      <w:r w:rsidR="00115C0B" w:rsidRPr="00F903BE">
        <w:rPr>
          <w:rFonts w:ascii="Century Gothic" w:eastAsia="Times New Roman" w:hAnsi="Century Gothic" w:cs="Arial"/>
          <w:b w:val="0"/>
          <w:bCs w:val="0"/>
          <w:sz w:val="13"/>
          <w:szCs w:val="13"/>
          <w:lang w:val="el-GR" w:eastAsia="el-GR"/>
        </w:rPr>
        <w:t xml:space="preserve">, </w:t>
      </w:r>
      <w:r w:rsidR="00F903BE" w:rsidRPr="00F903BE">
        <w:rPr>
          <w:rFonts w:ascii="Century Gothic" w:eastAsia="Times New Roman" w:hAnsi="Century Gothic"/>
          <w:b w:val="0"/>
          <w:bCs w:val="0"/>
          <w:sz w:val="13"/>
          <w:szCs w:val="13"/>
          <w:lang w:val="el-GR" w:eastAsia="el-GR"/>
        </w:rPr>
        <w:t xml:space="preserve">45340000-2 </w:t>
      </w:r>
      <w:r w:rsidR="00115C0B" w:rsidRPr="00F903BE">
        <w:rPr>
          <w:rFonts w:ascii="Century Gothic" w:hAnsi="Century Gothic"/>
          <w:b w:val="0"/>
          <w:bCs w:val="0"/>
          <w:sz w:val="13"/>
          <w:szCs w:val="13"/>
          <w:lang w:val="el-GR"/>
        </w:rPr>
        <w:t xml:space="preserve">| </w:t>
      </w:r>
      <w:r w:rsidR="00F903BE" w:rsidRPr="00F903BE">
        <w:rPr>
          <w:rFonts w:ascii="Century Gothic" w:eastAsia="Times New Roman" w:hAnsi="Century Gothic"/>
          <w:b w:val="0"/>
          <w:bCs w:val="0"/>
          <w:sz w:val="13"/>
          <w:szCs w:val="13"/>
          <w:lang w:val="el-GR" w:eastAsia="el-GR"/>
        </w:rPr>
        <w:t xml:space="preserve">Εργασίες τοποθέτησης περιφράξεων, κιγκλιδωμάτων και εξοπλισμού ασφαλείας, 45351000-2 </w:t>
      </w:r>
      <w:r w:rsidR="00F903BE" w:rsidRPr="00F903BE">
        <w:rPr>
          <w:rFonts w:ascii="Century Gothic" w:hAnsi="Century Gothic"/>
          <w:b w:val="0"/>
          <w:bCs w:val="0"/>
          <w:sz w:val="13"/>
          <w:szCs w:val="13"/>
          <w:lang w:val="el-GR"/>
        </w:rPr>
        <w:t xml:space="preserve">| </w:t>
      </w:r>
      <w:r w:rsidR="00F903BE" w:rsidRPr="00F903BE">
        <w:rPr>
          <w:rFonts w:ascii="Century Gothic" w:eastAsia="Times New Roman" w:hAnsi="Century Gothic"/>
          <w:b w:val="0"/>
          <w:bCs w:val="0"/>
          <w:sz w:val="13"/>
          <w:szCs w:val="13"/>
          <w:lang w:val="el-GR" w:eastAsia="el-GR"/>
        </w:rPr>
        <w:t>Εργασίες μηχανολογικών εγκαταστάσεων</w:t>
      </w:r>
    </w:p>
    <w:p w:rsidR="00EA4825" w:rsidRPr="00CF78CF" w:rsidRDefault="00B33F4E" w:rsidP="00847A5A">
      <w:pPr>
        <w:pStyle w:val="11"/>
        <w:numPr>
          <w:ilvl w:val="0"/>
          <w:numId w:val="3"/>
        </w:numPr>
        <w:tabs>
          <w:tab w:val="left" w:pos="284"/>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 xml:space="preserve">Κωδικός </w:t>
      </w:r>
      <w:r w:rsidRPr="00CF78CF">
        <w:rPr>
          <w:rFonts w:ascii="Century Gothic" w:hAnsi="Century Gothic"/>
          <w:sz w:val="13"/>
          <w:szCs w:val="13"/>
        </w:rPr>
        <w:t>NUTS</w:t>
      </w:r>
      <w:r w:rsidRPr="00CF78CF">
        <w:rPr>
          <w:rFonts w:ascii="Century Gothic" w:hAnsi="Century Gothic"/>
          <w:sz w:val="13"/>
          <w:szCs w:val="13"/>
          <w:lang w:val="el-GR"/>
        </w:rPr>
        <w:t xml:space="preserve"> κύριου τόπου εκτέλεσης του έργου:</w:t>
      </w:r>
      <w:r w:rsidR="00A62C7C" w:rsidRPr="00CF78CF">
        <w:rPr>
          <w:rFonts w:ascii="Century Gothic" w:hAnsi="Century Gothic"/>
          <w:b w:val="0"/>
          <w:sz w:val="13"/>
          <w:szCs w:val="13"/>
        </w:rPr>
        <w:t>EL</w:t>
      </w:r>
      <w:r w:rsidR="00A62C7C" w:rsidRPr="00CF78CF">
        <w:rPr>
          <w:rFonts w:ascii="Century Gothic" w:hAnsi="Century Gothic"/>
          <w:b w:val="0"/>
          <w:sz w:val="13"/>
          <w:szCs w:val="13"/>
          <w:lang w:val="el-GR"/>
        </w:rPr>
        <w:t>303</w:t>
      </w:r>
    </w:p>
    <w:p w:rsidR="00B7489B" w:rsidRPr="00B7489B" w:rsidRDefault="00B33F4E" w:rsidP="00B7489B">
      <w:pPr>
        <w:contextualSpacing/>
        <w:jc w:val="both"/>
        <w:rPr>
          <w:rFonts w:ascii="Century Gothic" w:hAnsi="Century Gothic"/>
          <w:kern w:val="2"/>
          <w:sz w:val="13"/>
          <w:szCs w:val="13"/>
          <w:lang w:val="el-GR"/>
        </w:rPr>
      </w:pPr>
      <w:r w:rsidRPr="00B7489B">
        <w:rPr>
          <w:rFonts w:ascii="Century Gothic" w:hAnsi="Century Gothic"/>
          <w:bCs/>
          <w:sz w:val="13"/>
          <w:szCs w:val="13"/>
          <w:lang w:val="el-GR"/>
        </w:rPr>
        <w:t>Περιγραφή της δημόσιας Σύμβασης:</w:t>
      </w:r>
      <w:r w:rsidR="008F045A" w:rsidRPr="008F045A">
        <w:rPr>
          <w:rFonts w:ascii="Century Gothic" w:hAnsi="Century Gothic"/>
          <w:bCs/>
          <w:sz w:val="13"/>
          <w:szCs w:val="13"/>
          <w:lang w:val="el-GR"/>
        </w:rPr>
        <w:t xml:space="preserve"> </w:t>
      </w:r>
      <w:r w:rsidR="00B7489B" w:rsidRPr="00B7489B">
        <w:rPr>
          <w:rFonts w:ascii="Century Gothic" w:hAnsi="Century Gothic"/>
          <w:sz w:val="13"/>
          <w:szCs w:val="13"/>
          <w:lang w:val="el-GR"/>
        </w:rPr>
        <w:t>Αντικείμενο του έργου ΑΠΟΚΑΤΑΣΤΑΣΗ – ΑΝΑΚΑΙΝΙΣΗ ΚΑΙ ΕΝΕΡΓΕΙΑΚΗ ΑΝΑΒΑΘΜΙΣΗ ΣΧΟΛΙΚΩΝ ΚΑΙ ΠΟΛΙΤΙΣΤΙΚΩΝ ΚΤΙΡΙΩΝ ΤΟΥ ΔΗΜΟΥ ΑΘΗΝΑΙΩΝ είναι το ακόλουθο:</w:t>
      </w:r>
    </w:p>
    <w:p w:rsidR="00B7489B" w:rsidRPr="00B7489B" w:rsidRDefault="00B7489B" w:rsidP="00B7489B">
      <w:pPr>
        <w:pStyle w:val="a4"/>
        <w:widowControl/>
        <w:numPr>
          <w:ilvl w:val="0"/>
          <w:numId w:val="17"/>
        </w:numPr>
        <w:autoSpaceDE/>
        <w:autoSpaceDN/>
        <w:contextualSpacing/>
        <w:rPr>
          <w:rFonts w:ascii="Century Gothic" w:hAnsi="Century Gothic"/>
          <w:sz w:val="13"/>
          <w:szCs w:val="13"/>
          <w:lang w:val="el-GR"/>
        </w:rPr>
      </w:pPr>
      <w:r w:rsidRPr="00B7489B">
        <w:rPr>
          <w:rFonts w:ascii="Century Gothic" w:hAnsi="Century Gothic"/>
          <w:sz w:val="13"/>
          <w:szCs w:val="13"/>
          <w:lang w:val="el-GR"/>
        </w:rPr>
        <w:t>Θερμομόνωση κελύφους (τοίχοι, δώματα, οροφές)</w:t>
      </w:r>
    </w:p>
    <w:p w:rsidR="00B7489B" w:rsidRPr="00B7489B" w:rsidRDefault="00B7489B" w:rsidP="00B7489B">
      <w:pPr>
        <w:pStyle w:val="a4"/>
        <w:widowControl/>
        <w:numPr>
          <w:ilvl w:val="0"/>
          <w:numId w:val="17"/>
        </w:numPr>
        <w:autoSpaceDE/>
        <w:autoSpaceDN/>
        <w:contextualSpacing/>
        <w:rPr>
          <w:rFonts w:ascii="Century Gothic" w:hAnsi="Century Gothic"/>
          <w:sz w:val="13"/>
          <w:szCs w:val="13"/>
          <w:lang w:val="el-GR"/>
        </w:rPr>
      </w:pPr>
      <w:r w:rsidRPr="00B7489B">
        <w:rPr>
          <w:rFonts w:ascii="Century Gothic" w:hAnsi="Century Gothic"/>
          <w:sz w:val="13"/>
          <w:szCs w:val="13"/>
          <w:lang w:val="el-GR"/>
        </w:rPr>
        <w:t>Εφαρμογή ψυχρών υλικών στους τοίχους των κτηρίων</w:t>
      </w:r>
    </w:p>
    <w:p w:rsidR="00B7489B" w:rsidRPr="00B7489B" w:rsidRDefault="00B7489B" w:rsidP="00B7489B">
      <w:pPr>
        <w:pStyle w:val="a4"/>
        <w:widowControl/>
        <w:numPr>
          <w:ilvl w:val="0"/>
          <w:numId w:val="17"/>
        </w:numPr>
        <w:autoSpaceDE/>
        <w:autoSpaceDN/>
        <w:contextualSpacing/>
        <w:rPr>
          <w:rFonts w:ascii="Century Gothic" w:hAnsi="Century Gothic"/>
          <w:sz w:val="13"/>
          <w:szCs w:val="13"/>
        </w:rPr>
      </w:pPr>
      <w:r w:rsidRPr="00B7489B">
        <w:rPr>
          <w:rFonts w:ascii="Century Gothic" w:hAnsi="Century Gothic"/>
          <w:sz w:val="13"/>
          <w:szCs w:val="13"/>
        </w:rPr>
        <w:t xml:space="preserve">Αντικατάσταση </w:t>
      </w:r>
      <w:r w:rsidRPr="00B7489B">
        <w:rPr>
          <w:rFonts w:ascii="Century Gothic" w:hAnsi="Century Gothic"/>
          <w:sz w:val="13"/>
          <w:szCs w:val="13"/>
          <w:lang w:val="el-GR"/>
        </w:rPr>
        <w:t xml:space="preserve">ή επισκευή </w:t>
      </w:r>
      <w:r w:rsidRPr="00B7489B">
        <w:rPr>
          <w:rFonts w:ascii="Century Gothic" w:hAnsi="Century Gothic"/>
          <w:sz w:val="13"/>
          <w:szCs w:val="13"/>
        </w:rPr>
        <w:t>κουφωμάτων</w:t>
      </w:r>
    </w:p>
    <w:p w:rsidR="00B7489B" w:rsidRPr="00B7489B" w:rsidRDefault="00B7489B" w:rsidP="00B7489B">
      <w:pPr>
        <w:pStyle w:val="a4"/>
        <w:widowControl/>
        <w:numPr>
          <w:ilvl w:val="0"/>
          <w:numId w:val="17"/>
        </w:numPr>
        <w:autoSpaceDE/>
        <w:autoSpaceDN/>
        <w:contextualSpacing/>
        <w:rPr>
          <w:rFonts w:ascii="Century Gothic" w:hAnsi="Century Gothic"/>
          <w:sz w:val="13"/>
          <w:szCs w:val="13"/>
          <w:lang w:val="el-GR"/>
        </w:rPr>
      </w:pPr>
      <w:r w:rsidRPr="00B7489B">
        <w:rPr>
          <w:rFonts w:ascii="Century Gothic" w:hAnsi="Century Gothic"/>
          <w:sz w:val="13"/>
          <w:szCs w:val="13"/>
          <w:lang w:val="el-GR"/>
        </w:rPr>
        <w:t>Ενίσχυση και αποκατάσταση στοιχείων φέροντος οργανισμού</w:t>
      </w:r>
    </w:p>
    <w:p w:rsidR="00B7489B" w:rsidRPr="00B7489B" w:rsidRDefault="00B7489B" w:rsidP="00B7489B">
      <w:pPr>
        <w:pStyle w:val="a4"/>
        <w:widowControl/>
        <w:numPr>
          <w:ilvl w:val="0"/>
          <w:numId w:val="17"/>
        </w:numPr>
        <w:autoSpaceDE/>
        <w:autoSpaceDN/>
        <w:contextualSpacing/>
        <w:rPr>
          <w:rFonts w:ascii="Century Gothic" w:hAnsi="Century Gothic"/>
          <w:sz w:val="13"/>
          <w:szCs w:val="13"/>
        </w:rPr>
      </w:pPr>
      <w:r w:rsidRPr="00B7489B">
        <w:rPr>
          <w:rFonts w:ascii="Century Gothic" w:hAnsi="Century Gothic"/>
          <w:sz w:val="13"/>
          <w:szCs w:val="13"/>
          <w:lang w:val="el-GR"/>
        </w:rPr>
        <w:t>Αρχιτεκτονικές διαρρυθμίσεις</w:t>
      </w:r>
    </w:p>
    <w:p w:rsidR="00B7489B" w:rsidRPr="00B7489B" w:rsidRDefault="00B7489B" w:rsidP="00B7489B">
      <w:pPr>
        <w:pStyle w:val="a4"/>
        <w:widowControl/>
        <w:numPr>
          <w:ilvl w:val="0"/>
          <w:numId w:val="17"/>
        </w:numPr>
        <w:autoSpaceDE/>
        <w:autoSpaceDN/>
        <w:contextualSpacing/>
        <w:rPr>
          <w:rFonts w:ascii="Century Gothic" w:hAnsi="Century Gothic"/>
          <w:sz w:val="13"/>
          <w:szCs w:val="13"/>
        </w:rPr>
      </w:pPr>
      <w:r w:rsidRPr="00B7489B">
        <w:rPr>
          <w:rFonts w:ascii="Century Gothic" w:hAnsi="Century Gothic"/>
          <w:sz w:val="13"/>
          <w:szCs w:val="13"/>
          <w:lang w:val="el-GR"/>
        </w:rPr>
        <w:t>Αποκατάσταση υφιστάμενων αρχιτεκτονικών μελών</w:t>
      </w:r>
    </w:p>
    <w:p w:rsidR="00B7489B" w:rsidRPr="00B7489B" w:rsidRDefault="00B7489B" w:rsidP="00B7489B">
      <w:pPr>
        <w:pStyle w:val="Web"/>
        <w:spacing w:before="0" w:beforeAutospacing="0"/>
        <w:contextualSpacing/>
        <w:jc w:val="both"/>
        <w:rPr>
          <w:rFonts w:ascii="Century Gothic" w:hAnsi="Century Gothic"/>
          <w:sz w:val="13"/>
          <w:szCs w:val="13"/>
        </w:rPr>
      </w:pPr>
      <w:r w:rsidRPr="00B7489B">
        <w:rPr>
          <w:rFonts w:ascii="Century Gothic" w:hAnsi="Century Gothic"/>
          <w:sz w:val="13"/>
          <w:szCs w:val="13"/>
        </w:rPr>
        <w:t>Σε σχέση με τα υφιστάμενα Η/Μ συστήματα των κτιρίων θα γίνουν οι ακόλουθες παρεμβάσεις:</w:t>
      </w:r>
    </w:p>
    <w:p w:rsidR="00B7489B" w:rsidRPr="00B7489B" w:rsidRDefault="00B7489B" w:rsidP="00B7489B">
      <w:pPr>
        <w:pStyle w:val="Web"/>
        <w:contextualSpacing/>
        <w:jc w:val="both"/>
        <w:rPr>
          <w:rFonts w:ascii="Century Gothic" w:hAnsi="Century Gothic"/>
          <w:sz w:val="13"/>
          <w:szCs w:val="13"/>
        </w:rPr>
      </w:pPr>
      <w:r w:rsidRPr="00B7489B">
        <w:rPr>
          <w:rFonts w:ascii="Century Gothic" w:hAnsi="Century Gothic"/>
          <w:sz w:val="13"/>
          <w:szCs w:val="13"/>
        </w:rPr>
        <w:t>Ριζική ανακαίνιση των Η/Μ εγκαταστάσεων Θέρμανσης – Ψύξης - Αερισμού, Ύδρευσης,Αποχέτευσης,  Άρδευσης,  Καύσιμου  Αέριου,  Πυροπροστασίας,  Ηλεκτρικών,  Φωτισμού, Φωτοβολταϊκών, Αλεξικέραυνου,  Αναβατόριων ΑΜΕΑ, Ασθενών Ρευμάτων (Δεδομένων, Φωνής κλπ,),  Συστημάτων Ασφαλείας,  &amp;   Συστημάτων  επιτήρησης ποιότητας αέρα και συνθηκών περιβάλλοντος.</w:t>
      </w:r>
    </w:p>
    <w:p w:rsidR="000A0BE3" w:rsidRPr="00B7489B" w:rsidRDefault="00225D10" w:rsidP="00B7489B">
      <w:pPr>
        <w:pStyle w:val="Web"/>
        <w:contextualSpacing/>
        <w:jc w:val="both"/>
        <w:rPr>
          <w:rFonts w:ascii="Century Gothic" w:hAnsi="Century Gothic"/>
          <w:color w:val="FF0000"/>
          <w:sz w:val="13"/>
          <w:szCs w:val="13"/>
        </w:rPr>
      </w:pPr>
      <w:r w:rsidRPr="00CF78CF">
        <w:rPr>
          <w:rFonts w:ascii="Century Gothic" w:hAnsi="Century Gothic" w:cs="Calibri"/>
          <w:sz w:val="13"/>
          <w:szCs w:val="13"/>
        </w:rPr>
        <w:t xml:space="preserve">Ο προϋπολογισμός δημοπράτησης του έργου ανέρχεται σε  </w:t>
      </w:r>
      <w:r w:rsidR="00B13DB1" w:rsidRPr="00CF78CF">
        <w:rPr>
          <w:rFonts w:ascii="Century Gothic" w:hAnsi="Century Gothic" w:cs="Calibri"/>
          <w:sz w:val="13"/>
          <w:szCs w:val="13"/>
        </w:rPr>
        <w:t>5.</w:t>
      </w:r>
      <w:r w:rsidR="00B7489B">
        <w:rPr>
          <w:rFonts w:ascii="Century Gothic" w:hAnsi="Century Gothic" w:cs="Calibri"/>
          <w:sz w:val="13"/>
          <w:szCs w:val="13"/>
        </w:rPr>
        <w:t>55</w:t>
      </w:r>
      <w:r w:rsidR="00B13DB1" w:rsidRPr="00CF78CF">
        <w:rPr>
          <w:rFonts w:ascii="Century Gothic" w:hAnsi="Century Gothic" w:cs="Calibri"/>
          <w:sz w:val="13"/>
          <w:szCs w:val="13"/>
        </w:rPr>
        <w:t>0.000,00</w:t>
      </w:r>
      <w:r w:rsidR="00B7489B">
        <w:rPr>
          <w:rFonts w:ascii="Century Gothic" w:hAnsi="Century Gothic" w:cs="Calibri"/>
          <w:sz w:val="13"/>
          <w:szCs w:val="13"/>
        </w:rPr>
        <w:t xml:space="preserve"> €</w:t>
      </w:r>
      <w:r w:rsidRPr="00CF78CF">
        <w:rPr>
          <w:rFonts w:ascii="Century Gothic" w:hAnsi="Century Gothic" w:cs="Calibri"/>
          <w:sz w:val="13"/>
          <w:szCs w:val="13"/>
        </w:rPr>
        <w:t xml:space="preserve">και αναλύεται </w:t>
      </w:r>
      <w:r w:rsidR="00B10BE6" w:rsidRPr="00CF78CF">
        <w:rPr>
          <w:rFonts w:ascii="Century Gothic" w:hAnsi="Century Gothic" w:cs="Calibri"/>
          <w:sz w:val="13"/>
          <w:szCs w:val="13"/>
        </w:rPr>
        <w:t xml:space="preserve"> ανά </w:t>
      </w:r>
      <w:r w:rsidR="00470CA5" w:rsidRPr="00CF78CF">
        <w:rPr>
          <w:rFonts w:ascii="Century Gothic" w:hAnsi="Century Gothic" w:cs="Calibri"/>
          <w:sz w:val="13"/>
          <w:szCs w:val="13"/>
        </w:rPr>
        <w:t>σε</w:t>
      </w:r>
      <w:r w:rsidRPr="00CF78CF">
        <w:rPr>
          <w:rFonts w:ascii="Century Gothic" w:hAnsi="Century Gothic" w:cs="Calibri"/>
          <w:sz w:val="13"/>
          <w:szCs w:val="13"/>
        </w:rPr>
        <w:t>:</w:t>
      </w:r>
    </w:p>
    <w:tbl>
      <w:tblPr>
        <w:tblW w:w="581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835"/>
      </w:tblGrid>
      <w:tr w:rsidR="00B7489B" w:rsidRPr="00CF78CF" w:rsidTr="00B7489B">
        <w:trPr>
          <w:trHeight w:val="205"/>
        </w:trPr>
        <w:tc>
          <w:tcPr>
            <w:tcW w:w="2977" w:type="dxa"/>
            <w:shd w:val="clear" w:color="auto" w:fill="auto"/>
            <w:noWrap/>
            <w:vAlign w:val="center"/>
            <w:hideMark/>
          </w:tcPr>
          <w:p w:rsidR="00B7489B" w:rsidRPr="00CF78CF" w:rsidRDefault="00B7489B" w:rsidP="006B1E99">
            <w:pPr>
              <w:widowControl/>
              <w:tabs>
                <w:tab w:val="left" w:pos="284"/>
              </w:tabs>
              <w:jc w:val="right"/>
              <w:rPr>
                <w:rFonts w:ascii="Century Gothic" w:hAnsi="Century Gothic"/>
                <w:bCs/>
                <w:sz w:val="13"/>
                <w:szCs w:val="13"/>
                <w:lang w:val="el-GR"/>
              </w:rPr>
            </w:pPr>
            <w:r w:rsidRPr="00CF78CF">
              <w:rPr>
                <w:rFonts w:ascii="Century Gothic" w:hAnsi="Century Gothic"/>
                <w:bCs/>
                <w:sz w:val="13"/>
                <w:szCs w:val="13"/>
                <w:lang w:val="el-GR"/>
              </w:rPr>
              <w:t>Δαπάνη Εργασιών</w:t>
            </w:r>
          </w:p>
        </w:tc>
        <w:tc>
          <w:tcPr>
            <w:tcW w:w="2835" w:type="dxa"/>
            <w:shd w:val="clear" w:color="auto" w:fill="FFFFFF" w:themeFill="background1"/>
            <w:vAlign w:val="center"/>
          </w:tcPr>
          <w:p w:rsidR="00B7489B" w:rsidRPr="00CF78CF" w:rsidRDefault="00B7489B" w:rsidP="006B1E99">
            <w:pPr>
              <w:jc w:val="right"/>
              <w:rPr>
                <w:rFonts w:ascii="Century Gothic" w:eastAsia="Times New Roman" w:hAnsi="Century Gothic" w:cs="Arial"/>
                <w:sz w:val="13"/>
                <w:szCs w:val="13"/>
                <w:lang w:val="el-GR" w:eastAsia="el-GR"/>
              </w:rPr>
            </w:pPr>
            <w:r>
              <w:rPr>
                <w:rFonts w:ascii="Century Gothic" w:eastAsia="Times New Roman" w:hAnsi="Century Gothic" w:cs="Arial"/>
                <w:sz w:val="13"/>
                <w:szCs w:val="13"/>
                <w:lang w:val="el-GR" w:eastAsia="el-GR"/>
              </w:rPr>
              <w:t>3</w:t>
            </w:r>
            <w:r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233</w:t>
            </w:r>
            <w:r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355</w:t>
            </w:r>
            <w:r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99</w:t>
            </w:r>
            <w:r w:rsidRPr="00CF78CF">
              <w:rPr>
                <w:rFonts w:ascii="Century Gothic" w:eastAsia="Times New Roman" w:hAnsi="Century Gothic" w:cs="Arial"/>
                <w:sz w:val="13"/>
                <w:szCs w:val="13"/>
                <w:lang w:val="el-GR" w:eastAsia="el-GR"/>
              </w:rPr>
              <w:t xml:space="preserve"> €</w:t>
            </w:r>
          </w:p>
        </w:tc>
      </w:tr>
      <w:tr w:rsidR="00B7489B" w:rsidRPr="00CF78CF" w:rsidTr="00B7489B">
        <w:trPr>
          <w:trHeight w:val="240"/>
        </w:trPr>
        <w:tc>
          <w:tcPr>
            <w:tcW w:w="2977" w:type="dxa"/>
            <w:shd w:val="clear" w:color="auto" w:fill="auto"/>
            <w:noWrap/>
            <w:vAlign w:val="center"/>
            <w:hideMark/>
          </w:tcPr>
          <w:p w:rsidR="00B7489B" w:rsidRPr="00CF78CF" w:rsidRDefault="00B7489B" w:rsidP="006B1E99">
            <w:pPr>
              <w:widowControl/>
              <w:tabs>
                <w:tab w:val="left" w:pos="284"/>
              </w:tabs>
              <w:jc w:val="right"/>
              <w:rPr>
                <w:rFonts w:ascii="Century Gothic" w:hAnsi="Century Gothic"/>
                <w:bCs/>
                <w:sz w:val="13"/>
                <w:szCs w:val="13"/>
                <w:lang w:val="el-GR"/>
              </w:rPr>
            </w:pPr>
            <w:r w:rsidRPr="00CF78CF">
              <w:rPr>
                <w:rFonts w:ascii="Century Gothic" w:hAnsi="Century Gothic"/>
                <w:bCs/>
                <w:sz w:val="13"/>
                <w:szCs w:val="13"/>
                <w:lang w:val="el-GR"/>
              </w:rPr>
              <w:t>Γενικά έξοδα και Όφελος εργολάβου (Γ.Ε.+Ο.Ε.) (18%)</w:t>
            </w:r>
          </w:p>
        </w:tc>
        <w:tc>
          <w:tcPr>
            <w:tcW w:w="2835" w:type="dxa"/>
            <w:shd w:val="clear" w:color="auto" w:fill="FFFFFF" w:themeFill="background1"/>
            <w:vAlign w:val="center"/>
          </w:tcPr>
          <w:p w:rsidR="00B7489B" w:rsidRPr="00CF78CF" w:rsidRDefault="00B7489B" w:rsidP="006B1E99">
            <w:pPr>
              <w:jc w:val="right"/>
              <w:rPr>
                <w:rFonts w:ascii="Century Gothic" w:eastAsia="Times New Roman" w:hAnsi="Century Gothic" w:cs="Arial"/>
                <w:sz w:val="13"/>
                <w:szCs w:val="13"/>
                <w:lang w:val="el-GR" w:eastAsia="el-GR"/>
              </w:rPr>
            </w:pPr>
            <w:r>
              <w:rPr>
                <w:rFonts w:ascii="Century Gothic" w:eastAsia="Times New Roman" w:hAnsi="Century Gothic" w:cs="Arial"/>
                <w:sz w:val="13"/>
                <w:szCs w:val="13"/>
                <w:lang w:val="el-GR" w:eastAsia="el-GR"/>
              </w:rPr>
              <w:t>582</w:t>
            </w:r>
            <w:r w:rsidRPr="00CF78CF">
              <w:rPr>
                <w:rFonts w:ascii="Century Gothic" w:eastAsia="Times New Roman" w:hAnsi="Century Gothic" w:cs="Arial"/>
                <w:sz w:val="13"/>
                <w:szCs w:val="13"/>
                <w:lang w:val="el-GR" w:eastAsia="el-GR"/>
              </w:rPr>
              <w:t>.</w:t>
            </w:r>
            <w:r w:rsidR="007B73B3">
              <w:rPr>
                <w:rFonts w:ascii="Century Gothic" w:eastAsia="Times New Roman" w:hAnsi="Century Gothic" w:cs="Arial"/>
                <w:sz w:val="13"/>
                <w:szCs w:val="13"/>
                <w:lang w:val="el-GR" w:eastAsia="el-GR"/>
              </w:rPr>
              <w:t>004</w:t>
            </w:r>
            <w:r w:rsidRPr="00CF78CF">
              <w:rPr>
                <w:rFonts w:ascii="Century Gothic" w:eastAsia="Times New Roman" w:hAnsi="Century Gothic" w:cs="Arial"/>
                <w:sz w:val="13"/>
                <w:szCs w:val="13"/>
                <w:lang w:val="el-GR" w:eastAsia="el-GR"/>
              </w:rPr>
              <w:t>,</w:t>
            </w:r>
            <w:r w:rsidR="007B73B3">
              <w:rPr>
                <w:rFonts w:ascii="Century Gothic" w:eastAsia="Times New Roman" w:hAnsi="Century Gothic" w:cs="Arial"/>
                <w:sz w:val="13"/>
                <w:szCs w:val="13"/>
                <w:lang w:val="el-GR" w:eastAsia="el-GR"/>
              </w:rPr>
              <w:t>08</w:t>
            </w:r>
            <w:r w:rsidRPr="00CF78CF">
              <w:rPr>
                <w:rFonts w:ascii="Century Gothic" w:eastAsia="Times New Roman" w:hAnsi="Century Gothic" w:cs="Arial"/>
                <w:sz w:val="13"/>
                <w:szCs w:val="13"/>
                <w:lang w:val="el-GR" w:eastAsia="el-GR"/>
              </w:rPr>
              <w:t xml:space="preserve"> €</w:t>
            </w:r>
          </w:p>
        </w:tc>
      </w:tr>
      <w:tr w:rsidR="00B7489B" w:rsidRPr="00CF78CF" w:rsidTr="00B7489B">
        <w:trPr>
          <w:trHeight w:val="240"/>
        </w:trPr>
        <w:tc>
          <w:tcPr>
            <w:tcW w:w="2977" w:type="dxa"/>
            <w:shd w:val="clear" w:color="auto" w:fill="auto"/>
            <w:noWrap/>
            <w:vAlign w:val="center"/>
            <w:hideMark/>
          </w:tcPr>
          <w:p w:rsidR="00B7489B" w:rsidRPr="00CF78CF" w:rsidRDefault="00B7489B" w:rsidP="006B1E99">
            <w:pPr>
              <w:widowControl/>
              <w:tabs>
                <w:tab w:val="left" w:pos="284"/>
              </w:tabs>
              <w:jc w:val="right"/>
              <w:rPr>
                <w:rFonts w:ascii="Century Gothic" w:hAnsi="Century Gothic"/>
                <w:bCs/>
                <w:sz w:val="13"/>
                <w:szCs w:val="13"/>
                <w:lang w:val="el-GR"/>
              </w:rPr>
            </w:pPr>
            <w:r w:rsidRPr="00CF78CF">
              <w:rPr>
                <w:rFonts w:ascii="Century Gothic" w:hAnsi="Century Gothic"/>
                <w:bCs/>
                <w:sz w:val="13"/>
                <w:szCs w:val="13"/>
                <w:lang w:val="el-GR"/>
              </w:rPr>
              <w:t>Απρόβλεπτα (15%)</w:t>
            </w:r>
          </w:p>
        </w:tc>
        <w:tc>
          <w:tcPr>
            <w:tcW w:w="2835" w:type="dxa"/>
            <w:shd w:val="clear" w:color="auto" w:fill="FFFFFF" w:themeFill="background1"/>
            <w:vAlign w:val="center"/>
          </w:tcPr>
          <w:p w:rsidR="00B7489B" w:rsidRPr="00CF78CF" w:rsidRDefault="007B73B3" w:rsidP="006B1E99">
            <w:pPr>
              <w:jc w:val="right"/>
              <w:rPr>
                <w:rFonts w:ascii="Century Gothic" w:eastAsia="Times New Roman" w:hAnsi="Century Gothic" w:cs="Arial"/>
                <w:sz w:val="13"/>
                <w:szCs w:val="13"/>
                <w:lang w:val="el-GR" w:eastAsia="el-GR"/>
              </w:rPr>
            </w:pPr>
            <w:r>
              <w:rPr>
                <w:rFonts w:ascii="Century Gothic" w:eastAsia="Times New Roman" w:hAnsi="Century Gothic" w:cs="Arial"/>
                <w:sz w:val="13"/>
                <w:szCs w:val="13"/>
                <w:lang w:val="el-GR" w:eastAsia="el-GR"/>
              </w:rPr>
              <w:t>572</w:t>
            </w:r>
            <w:r w:rsidR="00B7489B"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304</w:t>
            </w:r>
            <w:r w:rsidR="00B7489B"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01</w:t>
            </w:r>
            <w:r w:rsidR="00B7489B" w:rsidRPr="00CF78CF">
              <w:rPr>
                <w:rFonts w:ascii="Century Gothic" w:eastAsia="Times New Roman" w:hAnsi="Century Gothic" w:cs="Arial"/>
                <w:sz w:val="13"/>
                <w:szCs w:val="13"/>
                <w:lang w:val="el-GR" w:eastAsia="el-GR"/>
              </w:rPr>
              <w:t xml:space="preserve"> €</w:t>
            </w:r>
          </w:p>
        </w:tc>
      </w:tr>
      <w:tr w:rsidR="00B7489B" w:rsidRPr="00CF78CF" w:rsidTr="00B7489B">
        <w:trPr>
          <w:trHeight w:val="240"/>
        </w:trPr>
        <w:tc>
          <w:tcPr>
            <w:tcW w:w="2977" w:type="dxa"/>
            <w:shd w:val="clear" w:color="auto" w:fill="auto"/>
            <w:noWrap/>
            <w:vAlign w:val="center"/>
            <w:hideMark/>
          </w:tcPr>
          <w:p w:rsidR="00B7489B" w:rsidRPr="00CF78CF" w:rsidRDefault="00B7489B" w:rsidP="006B1E99">
            <w:pPr>
              <w:widowControl/>
              <w:tabs>
                <w:tab w:val="left" w:pos="284"/>
              </w:tabs>
              <w:jc w:val="right"/>
              <w:rPr>
                <w:rFonts w:ascii="Century Gothic" w:hAnsi="Century Gothic"/>
                <w:bCs/>
                <w:sz w:val="13"/>
                <w:szCs w:val="13"/>
                <w:lang w:val="el-GR"/>
              </w:rPr>
            </w:pPr>
            <w:r w:rsidRPr="00CF78CF">
              <w:rPr>
                <w:rFonts w:ascii="Century Gothic" w:hAnsi="Century Gothic"/>
                <w:bCs/>
                <w:sz w:val="13"/>
                <w:szCs w:val="13"/>
                <w:lang w:val="el-GR"/>
              </w:rPr>
              <w:t>Απολογιστικές Εργασίες</w:t>
            </w:r>
          </w:p>
        </w:tc>
        <w:tc>
          <w:tcPr>
            <w:tcW w:w="2835" w:type="dxa"/>
            <w:shd w:val="clear" w:color="auto" w:fill="FFFFFF" w:themeFill="background1"/>
            <w:vAlign w:val="center"/>
          </w:tcPr>
          <w:p w:rsidR="00B7489B" w:rsidRPr="00CF78CF" w:rsidRDefault="007B73B3" w:rsidP="006B1E99">
            <w:pPr>
              <w:widowControl/>
              <w:tabs>
                <w:tab w:val="left" w:pos="284"/>
              </w:tabs>
              <w:jc w:val="right"/>
              <w:rPr>
                <w:rFonts w:ascii="Century Gothic" w:eastAsia="Times New Roman" w:hAnsi="Century Gothic" w:cs="Arial"/>
                <w:sz w:val="13"/>
                <w:szCs w:val="13"/>
                <w:lang w:val="el-GR" w:eastAsia="el-GR"/>
              </w:rPr>
            </w:pPr>
            <w:r>
              <w:rPr>
                <w:rFonts w:ascii="Century Gothic" w:eastAsia="Times New Roman" w:hAnsi="Century Gothic" w:cs="Arial"/>
                <w:sz w:val="13"/>
                <w:szCs w:val="13"/>
                <w:lang w:val="el-GR" w:eastAsia="el-GR"/>
              </w:rPr>
              <w:t>31</w:t>
            </w:r>
            <w:r w:rsidR="00B7489B"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064</w:t>
            </w:r>
            <w:r w:rsidR="00B7489B"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51</w:t>
            </w:r>
            <w:r w:rsidR="00B7489B" w:rsidRPr="00CF78CF">
              <w:rPr>
                <w:rFonts w:ascii="Century Gothic" w:eastAsia="Times New Roman" w:hAnsi="Century Gothic" w:cs="Arial"/>
                <w:sz w:val="13"/>
                <w:szCs w:val="13"/>
                <w:lang w:val="el-GR" w:eastAsia="el-GR"/>
              </w:rPr>
              <w:t xml:space="preserve"> €</w:t>
            </w:r>
          </w:p>
        </w:tc>
      </w:tr>
      <w:tr w:rsidR="00B7489B" w:rsidRPr="00CF78CF" w:rsidTr="00B7489B">
        <w:trPr>
          <w:trHeight w:val="240"/>
        </w:trPr>
        <w:tc>
          <w:tcPr>
            <w:tcW w:w="2977" w:type="dxa"/>
            <w:shd w:val="clear" w:color="auto" w:fill="auto"/>
            <w:noWrap/>
            <w:vAlign w:val="center"/>
            <w:hideMark/>
          </w:tcPr>
          <w:p w:rsidR="00B7489B" w:rsidRPr="00CF78CF" w:rsidRDefault="00B7489B" w:rsidP="006B1E99">
            <w:pPr>
              <w:widowControl/>
              <w:tabs>
                <w:tab w:val="left" w:pos="284"/>
              </w:tabs>
              <w:jc w:val="right"/>
              <w:rPr>
                <w:rFonts w:ascii="Century Gothic" w:hAnsi="Century Gothic"/>
                <w:bCs/>
                <w:sz w:val="13"/>
                <w:szCs w:val="13"/>
                <w:lang w:val="el-GR"/>
              </w:rPr>
            </w:pPr>
            <w:r w:rsidRPr="00CF78CF">
              <w:rPr>
                <w:rFonts w:ascii="Century Gothic" w:hAnsi="Century Gothic"/>
                <w:bCs/>
                <w:sz w:val="13"/>
                <w:szCs w:val="13"/>
                <w:lang w:val="el-GR"/>
              </w:rPr>
              <w:t>Αναθεώρηση</w:t>
            </w:r>
          </w:p>
        </w:tc>
        <w:tc>
          <w:tcPr>
            <w:tcW w:w="2835" w:type="dxa"/>
            <w:shd w:val="clear" w:color="auto" w:fill="FFFFFF" w:themeFill="background1"/>
            <w:vAlign w:val="center"/>
          </w:tcPr>
          <w:p w:rsidR="00B7489B" w:rsidRPr="00CF78CF" w:rsidRDefault="007B73B3" w:rsidP="006B1E99">
            <w:pPr>
              <w:widowControl/>
              <w:tabs>
                <w:tab w:val="left" w:pos="284"/>
              </w:tabs>
              <w:jc w:val="right"/>
              <w:rPr>
                <w:rFonts w:ascii="Century Gothic" w:eastAsia="Times New Roman" w:hAnsi="Century Gothic" w:cs="Arial"/>
                <w:sz w:val="13"/>
                <w:szCs w:val="13"/>
                <w:lang w:val="el-GR" w:eastAsia="el-GR"/>
              </w:rPr>
            </w:pPr>
            <w:r>
              <w:rPr>
                <w:rFonts w:ascii="Century Gothic" w:eastAsia="Times New Roman" w:hAnsi="Century Gothic" w:cs="Arial"/>
                <w:sz w:val="13"/>
                <w:szCs w:val="13"/>
                <w:lang w:val="el-GR" w:eastAsia="el-GR"/>
              </w:rPr>
              <w:t>57.077</w:t>
            </w:r>
            <w:r w:rsidR="00B7489B"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86</w:t>
            </w:r>
            <w:r w:rsidR="00B7489B" w:rsidRPr="00CF78CF">
              <w:rPr>
                <w:rFonts w:ascii="Century Gothic" w:eastAsia="Times New Roman" w:hAnsi="Century Gothic" w:cs="Arial"/>
                <w:sz w:val="13"/>
                <w:szCs w:val="13"/>
                <w:lang w:val="el-GR" w:eastAsia="el-GR"/>
              </w:rPr>
              <w:t xml:space="preserve"> € </w:t>
            </w:r>
          </w:p>
        </w:tc>
      </w:tr>
      <w:tr w:rsidR="00B7489B" w:rsidRPr="00780435" w:rsidTr="00B7489B">
        <w:trPr>
          <w:trHeight w:val="240"/>
        </w:trPr>
        <w:tc>
          <w:tcPr>
            <w:tcW w:w="2977" w:type="dxa"/>
            <w:shd w:val="clear" w:color="auto" w:fill="auto"/>
            <w:noWrap/>
            <w:vAlign w:val="center"/>
            <w:hideMark/>
          </w:tcPr>
          <w:p w:rsidR="00B7489B" w:rsidRPr="00CF78CF" w:rsidRDefault="00B7489B" w:rsidP="006B1E99">
            <w:pPr>
              <w:widowControl/>
              <w:tabs>
                <w:tab w:val="left" w:pos="284"/>
              </w:tabs>
              <w:jc w:val="right"/>
              <w:rPr>
                <w:rFonts w:ascii="Century Gothic" w:hAnsi="Century Gothic"/>
                <w:bCs/>
                <w:sz w:val="13"/>
                <w:szCs w:val="13"/>
                <w:lang w:val="el-GR"/>
              </w:rPr>
            </w:pPr>
            <w:r w:rsidRPr="00CF78CF">
              <w:rPr>
                <w:rFonts w:ascii="Century Gothic" w:hAnsi="Century Gothic"/>
                <w:bCs/>
                <w:sz w:val="13"/>
                <w:szCs w:val="13"/>
                <w:lang w:val="el-GR"/>
              </w:rPr>
              <w:t>Φόρος Προστιθέμενης Αξίας(24%)</w:t>
            </w:r>
          </w:p>
        </w:tc>
        <w:tc>
          <w:tcPr>
            <w:tcW w:w="2835" w:type="dxa"/>
            <w:shd w:val="clear" w:color="auto" w:fill="FFFFFF" w:themeFill="background1"/>
            <w:vAlign w:val="center"/>
          </w:tcPr>
          <w:p w:rsidR="00B7489B" w:rsidRPr="00780435" w:rsidRDefault="00780435" w:rsidP="006B1E99">
            <w:pPr>
              <w:jc w:val="right"/>
              <w:rPr>
                <w:rFonts w:ascii="Century Gothic" w:eastAsia="Times New Roman" w:hAnsi="Century Gothic" w:cs="Arial"/>
                <w:sz w:val="13"/>
                <w:szCs w:val="13"/>
                <w:lang w:val="el-GR" w:eastAsia="el-GR"/>
              </w:rPr>
            </w:pPr>
            <w:r w:rsidRPr="00780435">
              <w:rPr>
                <w:rFonts w:ascii="Century Gothic" w:eastAsia="Times New Roman" w:hAnsi="Century Gothic" w:cs="Arial"/>
                <w:sz w:val="13"/>
                <w:szCs w:val="13"/>
                <w:lang w:val="el-GR" w:eastAsia="el-GR"/>
              </w:rPr>
              <w:t>1.074</w:t>
            </w:r>
            <w:r w:rsidR="00B7489B" w:rsidRPr="00780435">
              <w:rPr>
                <w:rFonts w:ascii="Century Gothic" w:eastAsia="Times New Roman" w:hAnsi="Century Gothic" w:cs="Arial"/>
                <w:sz w:val="13"/>
                <w:szCs w:val="13"/>
                <w:lang w:val="el-GR" w:eastAsia="el-GR"/>
              </w:rPr>
              <w:t>.</w:t>
            </w:r>
            <w:r w:rsidRPr="00780435">
              <w:rPr>
                <w:rFonts w:ascii="Century Gothic" w:eastAsia="Times New Roman" w:hAnsi="Century Gothic" w:cs="Arial"/>
                <w:sz w:val="13"/>
                <w:szCs w:val="13"/>
                <w:lang w:val="el-GR" w:eastAsia="el-GR"/>
              </w:rPr>
              <w:t>193</w:t>
            </w:r>
            <w:r w:rsidR="00B7489B" w:rsidRPr="00780435">
              <w:rPr>
                <w:rFonts w:ascii="Century Gothic" w:eastAsia="Times New Roman" w:hAnsi="Century Gothic" w:cs="Arial"/>
                <w:sz w:val="13"/>
                <w:szCs w:val="13"/>
                <w:lang w:val="el-GR" w:eastAsia="el-GR"/>
              </w:rPr>
              <w:t>,</w:t>
            </w:r>
            <w:r w:rsidRPr="00780435">
              <w:rPr>
                <w:rFonts w:ascii="Century Gothic" w:eastAsia="Times New Roman" w:hAnsi="Century Gothic" w:cs="Arial"/>
                <w:sz w:val="13"/>
                <w:szCs w:val="13"/>
                <w:lang w:val="el-GR" w:eastAsia="el-GR"/>
              </w:rPr>
              <w:t>55</w:t>
            </w:r>
            <w:r w:rsidR="00B7489B" w:rsidRPr="00780435">
              <w:rPr>
                <w:rFonts w:ascii="Century Gothic" w:eastAsia="Times New Roman" w:hAnsi="Century Gothic" w:cs="Arial"/>
                <w:sz w:val="13"/>
                <w:szCs w:val="13"/>
                <w:lang w:val="el-GR" w:eastAsia="el-GR"/>
              </w:rPr>
              <w:t xml:space="preserve"> €</w:t>
            </w:r>
          </w:p>
        </w:tc>
      </w:tr>
      <w:tr w:rsidR="00B7489B" w:rsidRPr="00CF78CF" w:rsidTr="00B7489B">
        <w:trPr>
          <w:trHeight w:val="240"/>
        </w:trPr>
        <w:tc>
          <w:tcPr>
            <w:tcW w:w="2977" w:type="dxa"/>
            <w:shd w:val="clear" w:color="auto" w:fill="auto"/>
            <w:noWrap/>
            <w:vAlign w:val="center"/>
            <w:hideMark/>
          </w:tcPr>
          <w:p w:rsidR="00B7489B" w:rsidRPr="00CF78CF" w:rsidRDefault="00B7489B" w:rsidP="006B1E99">
            <w:pPr>
              <w:widowControl/>
              <w:tabs>
                <w:tab w:val="left" w:pos="284"/>
              </w:tabs>
              <w:jc w:val="right"/>
              <w:rPr>
                <w:rFonts w:ascii="Century Gothic" w:hAnsi="Century Gothic"/>
                <w:bCs/>
                <w:sz w:val="13"/>
                <w:szCs w:val="13"/>
                <w:lang w:val="el-GR"/>
              </w:rPr>
            </w:pPr>
            <w:r w:rsidRPr="00CF78CF">
              <w:rPr>
                <w:rFonts w:ascii="Century Gothic" w:hAnsi="Century Gothic"/>
                <w:bCs/>
                <w:sz w:val="13"/>
                <w:szCs w:val="13"/>
                <w:lang w:val="el-GR"/>
              </w:rPr>
              <w:t>Τελικό Σύνολο</w:t>
            </w:r>
          </w:p>
        </w:tc>
        <w:tc>
          <w:tcPr>
            <w:tcW w:w="2835" w:type="dxa"/>
            <w:shd w:val="clear" w:color="auto" w:fill="FFFFFF" w:themeFill="background1"/>
            <w:vAlign w:val="center"/>
          </w:tcPr>
          <w:p w:rsidR="00B7489B" w:rsidRPr="00CF78CF" w:rsidRDefault="007B73B3" w:rsidP="006B1E99">
            <w:pPr>
              <w:jc w:val="right"/>
              <w:rPr>
                <w:rFonts w:ascii="Century Gothic" w:eastAsia="Times New Roman" w:hAnsi="Century Gothic" w:cs="Arial"/>
                <w:sz w:val="13"/>
                <w:szCs w:val="13"/>
                <w:lang w:val="el-GR" w:eastAsia="el-GR"/>
              </w:rPr>
            </w:pPr>
            <w:r>
              <w:rPr>
                <w:rFonts w:ascii="Century Gothic" w:eastAsia="Times New Roman" w:hAnsi="Century Gothic" w:cs="Arial"/>
                <w:sz w:val="13"/>
                <w:szCs w:val="13"/>
                <w:lang w:val="el-GR" w:eastAsia="el-GR"/>
              </w:rPr>
              <w:t>5</w:t>
            </w:r>
            <w:r w:rsidR="00B7489B"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550</w:t>
            </w:r>
            <w:r w:rsidR="00B7489B" w:rsidRPr="00CF78CF">
              <w:rPr>
                <w:rFonts w:ascii="Century Gothic" w:eastAsia="Times New Roman" w:hAnsi="Century Gothic" w:cs="Arial"/>
                <w:sz w:val="13"/>
                <w:szCs w:val="13"/>
                <w:lang w:val="el-GR" w:eastAsia="el-GR"/>
              </w:rPr>
              <w:t>.00</w:t>
            </w:r>
            <w:r>
              <w:rPr>
                <w:rFonts w:ascii="Century Gothic" w:eastAsia="Times New Roman" w:hAnsi="Century Gothic" w:cs="Arial"/>
                <w:sz w:val="13"/>
                <w:szCs w:val="13"/>
                <w:lang w:val="el-GR" w:eastAsia="el-GR"/>
              </w:rPr>
              <w:t>0</w:t>
            </w:r>
            <w:r w:rsidR="00B7489B" w:rsidRPr="00CF78CF">
              <w:rPr>
                <w:rFonts w:ascii="Century Gothic" w:eastAsia="Times New Roman" w:hAnsi="Century Gothic" w:cs="Arial"/>
                <w:sz w:val="13"/>
                <w:szCs w:val="13"/>
                <w:lang w:val="el-GR" w:eastAsia="el-GR"/>
              </w:rPr>
              <w:t>,</w:t>
            </w:r>
            <w:r>
              <w:rPr>
                <w:rFonts w:ascii="Century Gothic" w:eastAsia="Times New Roman" w:hAnsi="Century Gothic" w:cs="Arial"/>
                <w:sz w:val="13"/>
                <w:szCs w:val="13"/>
                <w:lang w:val="el-GR" w:eastAsia="el-GR"/>
              </w:rPr>
              <w:t>00</w:t>
            </w:r>
            <w:r w:rsidR="00B7489B" w:rsidRPr="00CF78CF">
              <w:rPr>
                <w:rFonts w:ascii="Century Gothic" w:eastAsia="Times New Roman" w:hAnsi="Century Gothic" w:cs="Arial"/>
                <w:sz w:val="13"/>
                <w:szCs w:val="13"/>
                <w:lang w:val="el-GR" w:eastAsia="el-GR"/>
              </w:rPr>
              <w:t xml:space="preserve"> €</w:t>
            </w:r>
          </w:p>
        </w:tc>
      </w:tr>
    </w:tbl>
    <w:p w:rsidR="001A4205" w:rsidRPr="00CF78CF" w:rsidRDefault="00B33F4E" w:rsidP="00847A5A">
      <w:pPr>
        <w:pStyle w:val="11"/>
        <w:numPr>
          <w:ilvl w:val="0"/>
          <w:numId w:val="3"/>
        </w:numPr>
        <w:tabs>
          <w:tab w:val="left" w:pos="284"/>
        </w:tabs>
        <w:ind w:left="0" w:firstLine="0"/>
        <w:contextualSpacing/>
        <w:rPr>
          <w:rFonts w:ascii="Century Gothic" w:hAnsi="Century Gothic"/>
          <w:sz w:val="13"/>
          <w:szCs w:val="13"/>
          <w:lang w:val="el-GR"/>
        </w:rPr>
      </w:pPr>
      <w:r w:rsidRPr="00CF78CF">
        <w:rPr>
          <w:rFonts w:ascii="Century Gothic" w:hAnsi="Century Gothic"/>
          <w:sz w:val="13"/>
          <w:szCs w:val="13"/>
          <w:lang w:val="el-GR"/>
        </w:rPr>
        <w:t>Εκτιμώμενη συνολική τάξη μεγέθους της σύμβασης:</w:t>
      </w:r>
      <w:r w:rsidR="008F045A" w:rsidRPr="008F045A">
        <w:rPr>
          <w:rFonts w:ascii="Century Gothic" w:hAnsi="Century Gothic"/>
          <w:sz w:val="13"/>
          <w:szCs w:val="13"/>
          <w:lang w:val="el-GR"/>
        </w:rPr>
        <w:t xml:space="preserve"> </w:t>
      </w:r>
      <w:r w:rsidR="000660AC" w:rsidRPr="00CF78CF">
        <w:rPr>
          <w:rFonts w:ascii="Century Gothic" w:hAnsi="Century Gothic"/>
          <w:b w:val="0"/>
          <w:sz w:val="13"/>
          <w:szCs w:val="13"/>
          <w:lang w:val="el-GR"/>
        </w:rPr>
        <w:t>Η εκτιμώμενη αξία της σύμβασης ανέρχεται στο ποσό</w:t>
      </w:r>
      <w:r w:rsidR="008F045A" w:rsidRPr="008F045A">
        <w:rPr>
          <w:rFonts w:ascii="Century Gothic" w:hAnsi="Century Gothic"/>
          <w:b w:val="0"/>
          <w:sz w:val="13"/>
          <w:szCs w:val="13"/>
          <w:lang w:val="el-GR"/>
        </w:rPr>
        <w:t xml:space="preserve"> </w:t>
      </w:r>
      <w:r w:rsidR="00600888" w:rsidRPr="00CF78CF">
        <w:rPr>
          <w:rFonts w:ascii="Century Gothic" w:hAnsi="Century Gothic"/>
          <w:sz w:val="13"/>
          <w:szCs w:val="13"/>
          <w:lang w:val="el-GR"/>
        </w:rPr>
        <w:t>4.</w:t>
      </w:r>
      <w:r w:rsidR="007B73B3">
        <w:rPr>
          <w:rFonts w:ascii="Century Gothic" w:hAnsi="Century Gothic"/>
          <w:sz w:val="13"/>
          <w:szCs w:val="13"/>
          <w:lang w:val="el-GR"/>
        </w:rPr>
        <w:t>475</w:t>
      </w:r>
      <w:r w:rsidR="00600888" w:rsidRPr="00CF78CF">
        <w:rPr>
          <w:rFonts w:ascii="Century Gothic" w:hAnsi="Century Gothic"/>
          <w:sz w:val="13"/>
          <w:szCs w:val="13"/>
          <w:lang w:val="el-GR"/>
        </w:rPr>
        <w:t>.</w:t>
      </w:r>
      <w:r w:rsidR="00816C44">
        <w:rPr>
          <w:rFonts w:ascii="Century Gothic" w:hAnsi="Century Gothic"/>
          <w:sz w:val="13"/>
          <w:szCs w:val="13"/>
          <w:lang w:val="el-GR"/>
        </w:rPr>
        <w:t>806</w:t>
      </w:r>
      <w:r w:rsidR="00600888" w:rsidRPr="00CF78CF">
        <w:rPr>
          <w:rFonts w:ascii="Century Gothic" w:hAnsi="Century Gothic"/>
          <w:sz w:val="13"/>
          <w:szCs w:val="13"/>
          <w:lang w:val="el-GR"/>
        </w:rPr>
        <w:t>,</w:t>
      </w:r>
      <w:r w:rsidR="00816C44">
        <w:rPr>
          <w:rFonts w:ascii="Century Gothic" w:hAnsi="Century Gothic"/>
          <w:sz w:val="13"/>
          <w:szCs w:val="13"/>
          <w:lang w:val="el-GR"/>
        </w:rPr>
        <w:t>45</w:t>
      </w:r>
      <w:r w:rsidR="001A4205" w:rsidRPr="00CF78CF">
        <w:rPr>
          <w:rFonts w:ascii="Century Gothic" w:hAnsi="Century Gothic"/>
          <w:sz w:val="13"/>
          <w:szCs w:val="13"/>
          <w:lang w:val="el-GR"/>
        </w:rPr>
        <w:t>€,</w:t>
      </w:r>
      <w:r w:rsidR="008F045A" w:rsidRPr="008F045A">
        <w:rPr>
          <w:rFonts w:ascii="Century Gothic" w:hAnsi="Century Gothic"/>
          <w:sz w:val="13"/>
          <w:szCs w:val="13"/>
          <w:lang w:val="el-GR"/>
        </w:rPr>
        <w:t xml:space="preserve"> </w:t>
      </w:r>
      <w:r w:rsidR="001A4205" w:rsidRPr="00CF78CF">
        <w:rPr>
          <w:rFonts w:ascii="Century Gothic" w:hAnsi="Century Gothic"/>
          <w:b w:val="0"/>
          <w:spacing w:val="-3"/>
          <w:sz w:val="13"/>
          <w:szCs w:val="13"/>
          <w:lang w:val="el-GR"/>
        </w:rPr>
        <w:t>π</w:t>
      </w:r>
      <w:r w:rsidR="001A4205" w:rsidRPr="00CF78CF">
        <w:rPr>
          <w:rFonts w:ascii="Century Gothic" w:hAnsi="Century Gothic"/>
          <w:b w:val="0"/>
          <w:sz w:val="13"/>
          <w:szCs w:val="13"/>
          <w:lang w:val="el-GR"/>
        </w:rPr>
        <w:t xml:space="preserve">λέον </w:t>
      </w:r>
      <w:r w:rsidR="001A4205" w:rsidRPr="00CF78CF">
        <w:rPr>
          <w:rFonts w:ascii="Century Gothic" w:hAnsi="Century Gothic"/>
          <w:b w:val="0"/>
          <w:spacing w:val="-4"/>
          <w:sz w:val="13"/>
          <w:szCs w:val="13"/>
          <w:lang w:val="el-GR"/>
        </w:rPr>
        <w:t>Φ.Π.Α</w:t>
      </w:r>
      <w:r w:rsidR="001A4205" w:rsidRPr="00780435">
        <w:rPr>
          <w:rFonts w:ascii="Century Gothic" w:hAnsi="Century Gothic"/>
          <w:b w:val="0"/>
          <w:spacing w:val="-4"/>
          <w:sz w:val="13"/>
          <w:szCs w:val="13"/>
          <w:lang w:val="el-GR"/>
        </w:rPr>
        <w:t>.</w:t>
      </w:r>
      <w:r w:rsidR="00600888" w:rsidRPr="00780435">
        <w:rPr>
          <w:rFonts w:ascii="Century Gothic" w:hAnsi="Century Gothic"/>
          <w:sz w:val="13"/>
          <w:szCs w:val="13"/>
          <w:lang w:val="el-GR"/>
        </w:rPr>
        <w:t>1.</w:t>
      </w:r>
      <w:r w:rsidR="00780435" w:rsidRPr="00780435">
        <w:rPr>
          <w:rFonts w:ascii="Century Gothic" w:hAnsi="Century Gothic"/>
          <w:sz w:val="13"/>
          <w:szCs w:val="13"/>
          <w:lang w:val="el-GR"/>
        </w:rPr>
        <w:t>074</w:t>
      </w:r>
      <w:r w:rsidR="00600888" w:rsidRPr="00780435">
        <w:rPr>
          <w:rFonts w:ascii="Century Gothic" w:hAnsi="Century Gothic"/>
          <w:sz w:val="13"/>
          <w:szCs w:val="13"/>
          <w:lang w:val="el-GR"/>
        </w:rPr>
        <w:t>.</w:t>
      </w:r>
      <w:r w:rsidR="00780435" w:rsidRPr="00780435">
        <w:rPr>
          <w:rFonts w:ascii="Century Gothic" w:hAnsi="Century Gothic"/>
          <w:sz w:val="13"/>
          <w:szCs w:val="13"/>
          <w:lang w:val="el-GR"/>
        </w:rPr>
        <w:t>193</w:t>
      </w:r>
      <w:r w:rsidR="00600888" w:rsidRPr="00780435">
        <w:rPr>
          <w:rFonts w:ascii="Century Gothic" w:hAnsi="Century Gothic"/>
          <w:sz w:val="13"/>
          <w:szCs w:val="13"/>
          <w:lang w:val="el-GR"/>
        </w:rPr>
        <w:t>,</w:t>
      </w:r>
      <w:r w:rsidR="00780435" w:rsidRPr="00780435">
        <w:rPr>
          <w:rFonts w:ascii="Century Gothic" w:hAnsi="Century Gothic"/>
          <w:sz w:val="13"/>
          <w:szCs w:val="13"/>
          <w:lang w:val="el-GR"/>
        </w:rPr>
        <w:t>55</w:t>
      </w:r>
      <w:r w:rsidR="001A4205" w:rsidRPr="00780435">
        <w:rPr>
          <w:rFonts w:ascii="Century Gothic" w:hAnsi="Century Gothic"/>
          <w:sz w:val="13"/>
          <w:szCs w:val="13"/>
          <w:lang w:val="el-GR"/>
        </w:rPr>
        <w:t xml:space="preserve"> €,</w:t>
      </w:r>
      <w:r w:rsidR="008F045A" w:rsidRPr="008F045A">
        <w:rPr>
          <w:rFonts w:ascii="Century Gothic" w:hAnsi="Century Gothic"/>
          <w:sz w:val="13"/>
          <w:szCs w:val="13"/>
          <w:lang w:val="el-GR"/>
        </w:rPr>
        <w:t xml:space="preserve"> </w:t>
      </w:r>
      <w:r w:rsidR="001A4205" w:rsidRPr="00CF78CF">
        <w:rPr>
          <w:rFonts w:ascii="Century Gothic" w:hAnsi="Century Gothic"/>
          <w:b w:val="0"/>
          <w:sz w:val="13"/>
          <w:szCs w:val="13"/>
          <w:lang w:val="el-GR"/>
        </w:rPr>
        <w:t xml:space="preserve">ήτοι </w:t>
      </w:r>
      <w:r w:rsidR="001A4205" w:rsidRPr="00CF78CF">
        <w:rPr>
          <w:rFonts w:ascii="Century Gothic" w:hAnsi="Century Gothic"/>
          <w:b w:val="0"/>
          <w:spacing w:val="-3"/>
          <w:sz w:val="13"/>
          <w:szCs w:val="13"/>
          <w:lang w:val="el-GR"/>
        </w:rPr>
        <w:t xml:space="preserve">συνολικής </w:t>
      </w:r>
      <w:r w:rsidR="001A4205" w:rsidRPr="00CF78CF">
        <w:rPr>
          <w:rFonts w:ascii="Century Gothic" w:hAnsi="Century Gothic"/>
          <w:b w:val="0"/>
          <w:spacing w:val="-4"/>
          <w:sz w:val="13"/>
          <w:szCs w:val="13"/>
          <w:lang w:val="el-GR"/>
        </w:rPr>
        <w:t>δαπάνης</w:t>
      </w:r>
      <w:r w:rsidR="008F045A" w:rsidRPr="008F045A">
        <w:rPr>
          <w:rFonts w:ascii="Century Gothic" w:hAnsi="Century Gothic"/>
          <w:b w:val="0"/>
          <w:spacing w:val="-4"/>
          <w:sz w:val="13"/>
          <w:szCs w:val="13"/>
          <w:lang w:val="el-GR"/>
        </w:rPr>
        <w:t xml:space="preserve"> </w:t>
      </w:r>
      <w:r w:rsidR="00600888" w:rsidRPr="00CF78CF">
        <w:rPr>
          <w:rFonts w:ascii="Century Gothic" w:hAnsi="Century Gothic"/>
          <w:sz w:val="13"/>
          <w:szCs w:val="13"/>
          <w:lang w:val="el-GR"/>
        </w:rPr>
        <w:t>5</w:t>
      </w:r>
      <w:r w:rsidR="001A4205" w:rsidRPr="00CF78CF">
        <w:rPr>
          <w:rFonts w:ascii="Century Gothic" w:hAnsi="Century Gothic"/>
          <w:sz w:val="13"/>
          <w:szCs w:val="13"/>
          <w:lang w:val="el-GR"/>
        </w:rPr>
        <w:t>.</w:t>
      </w:r>
      <w:r w:rsidR="00816C44">
        <w:rPr>
          <w:rFonts w:ascii="Century Gothic" w:hAnsi="Century Gothic"/>
          <w:sz w:val="13"/>
          <w:szCs w:val="13"/>
          <w:lang w:val="el-GR"/>
        </w:rPr>
        <w:t>55</w:t>
      </w:r>
      <w:r w:rsidR="00600888" w:rsidRPr="00CF78CF">
        <w:rPr>
          <w:rFonts w:ascii="Century Gothic" w:hAnsi="Century Gothic"/>
          <w:sz w:val="13"/>
          <w:szCs w:val="13"/>
          <w:lang w:val="el-GR"/>
        </w:rPr>
        <w:t>0</w:t>
      </w:r>
      <w:r w:rsidR="001A4205" w:rsidRPr="00CF78CF">
        <w:rPr>
          <w:rFonts w:ascii="Century Gothic" w:hAnsi="Century Gothic"/>
          <w:sz w:val="13"/>
          <w:szCs w:val="13"/>
          <w:lang w:val="el-GR"/>
        </w:rPr>
        <w:t>.000,00€</w:t>
      </w:r>
      <w:r w:rsidR="001A4205" w:rsidRPr="00CF78CF">
        <w:rPr>
          <w:rFonts w:ascii="Century Gothic" w:hAnsi="Century Gothic"/>
          <w:spacing w:val="-4"/>
          <w:sz w:val="13"/>
          <w:szCs w:val="13"/>
          <w:lang w:val="el-GR"/>
        </w:rPr>
        <w:t>.</w:t>
      </w:r>
    </w:p>
    <w:p w:rsidR="00EA4825" w:rsidRPr="00CF78CF" w:rsidRDefault="00B33F4E" w:rsidP="00847A5A">
      <w:pPr>
        <w:pStyle w:val="11"/>
        <w:numPr>
          <w:ilvl w:val="0"/>
          <w:numId w:val="3"/>
        </w:numPr>
        <w:tabs>
          <w:tab w:val="left" w:pos="284"/>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Συνολική προθεσμία εκτέλεσης έργου:</w:t>
      </w:r>
      <w:r w:rsidR="008F045A" w:rsidRPr="008F045A">
        <w:rPr>
          <w:rFonts w:ascii="Century Gothic" w:hAnsi="Century Gothic"/>
          <w:sz w:val="13"/>
          <w:szCs w:val="13"/>
          <w:lang w:val="el-GR"/>
        </w:rPr>
        <w:t xml:space="preserve"> </w:t>
      </w:r>
      <w:r w:rsidRPr="00CF78CF">
        <w:rPr>
          <w:rFonts w:ascii="Century Gothic" w:hAnsi="Century Gothic"/>
          <w:b w:val="0"/>
          <w:sz w:val="13"/>
          <w:szCs w:val="13"/>
          <w:lang w:val="el-GR"/>
        </w:rPr>
        <w:t xml:space="preserve">Η συνολική προθεσμία εκτέλεσης του έργουορίζεται </w:t>
      </w:r>
      <w:r w:rsidR="00654473" w:rsidRPr="00CF78CF">
        <w:rPr>
          <w:rFonts w:ascii="Century Gothic" w:hAnsi="Century Gothic"/>
          <w:b w:val="0"/>
          <w:sz w:val="13"/>
          <w:szCs w:val="13"/>
          <w:lang w:val="el-GR"/>
        </w:rPr>
        <w:t xml:space="preserve">σε </w:t>
      </w:r>
      <w:r w:rsidR="00D71322" w:rsidRPr="00CF78CF">
        <w:rPr>
          <w:rFonts w:ascii="Century Gothic" w:hAnsi="Century Gothic"/>
          <w:b w:val="0"/>
          <w:sz w:val="13"/>
          <w:szCs w:val="13"/>
          <w:lang w:val="el-GR"/>
        </w:rPr>
        <w:t>είκοσι τέσσερις</w:t>
      </w:r>
      <w:r w:rsidR="00487A13" w:rsidRPr="00CF78CF">
        <w:rPr>
          <w:rFonts w:ascii="Century Gothic" w:hAnsi="Century Gothic"/>
          <w:b w:val="0"/>
          <w:sz w:val="13"/>
          <w:szCs w:val="13"/>
          <w:lang w:val="el-GR"/>
        </w:rPr>
        <w:t xml:space="preserve"> (</w:t>
      </w:r>
      <w:r w:rsidR="00D71322" w:rsidRPr="00CF78CF">
        <w:rPr>
          <w:rFonts w:ascii="Century Gothic" w:hAnsi="Century Gothic"/>
          <w:b w:val="0"/>
          <w:sz w:val="13"/>
          <w:szCs w:val="13"/>
          <w:lang w:val="el-GR"/>
        </w:rPr>
        <w:t>24</w:t>
      </w:r>
      <w:r w:rsidR="00654473" w:rsidRPr="00CF78CF">
        <w:rPr>
          <w:rFonts w:ascii="Century Gothic" w:hAnsi="Century Gothic"/>
          <w:b w:val="0"/>
          <w:sz w:val="13"/>
          <w:szCs w:val="13"/>
          <w:lang w:val="el-GR"/>
        </w:rPr>
        <w:t xml:space="preserve">) ημερολογιακούς μήνες </w:t>
      </w:r>
      <w:r w:rsidRPr="00CF78CF">
        <w:rPr>
          <w:rFonts w:ascii="Century Gothic" w:hAnsi="Century Gothic"/>
          <w:b w:val="0"/>
          <w:sz w:val="13"/>
          <w:szCs w:val="13"/>
          <w:lang w:val="el-GR"/>
        </w:rPr>
        <w:t xml:space="preserve">από την ημέρα υπογραφής της σύμβασης. </w:t>
      </w:r>
      <w:r w:rsidR="00A62C7C" w:rsidRPr="00CF78CF">
        <w:rPr>
          <w:rFonts w:ascii="Century Gothic" w:hAnsi="Century Gothic"/>
          <w:b w:val="0"/>
          <w:sz w:val="13"/>
          <w:szCs w:val="13"/>
          <w:lang w:val="el-GR"/>
        </w:rPr>
        <w:t>Δεν υπάρχουν</w:t>
      </w:r>
      <w:r w:rsidRPr="00CF78CF">
        <w:rPr>
          <w:rFonts w:ascii="Century Gothic" w:hAnsi="Century Gothic"/>
          <w:b w:val="0"/>
          <w:sz w:val="13"/>
          <w:szCs w:val="13"/>
          <w:lang w:val="el-GR"/>
        </w:rPr>
        <w:t xml:space="preserve"> αποκλειστικές και ενδεικτικές τμηματικές προθεσμίες του  έργου</w:t>
      </w:r>
      <w:r w:rsidR="00362584" w:rsidRPr="00CF78CF">
        <w:rPr>
          <w:rFonts w:ascii="Century Gothic" w:hAnsi="Century Gothic"/>
          <w:b w:val="0"/>
          <w:sz w:val="13"/>
          <w:szCs w:val="13"/>
          <w:lang w:val="el-GR"/>
        </w:rPr>
        <w:t>.</w:t>
      </w:r>
    </w:p>
    <w:p w:rsidR="00816C44" w:rsidRPr="00816C44" w:rsidRDefault="00B33F4E" w:rsidP="00847A5A">
      <w:pPr>
        <w:pStyle w:val="11"/>
        <w:numPr>
          <w:ilvl w:val="0"/>
          <w:numId w:val="3"/>
        </w:numPr>
        <w:tabs>
          <w:tab w:val="left" w:pos="284"/>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Δικαιούμενοι συμμετοχής στη διαδικασία σύναψης σύμβασης</w:t>
      </w:r>
      <w:r w:rsidR="002E3D48" w:rsidRPr="00CF78CF">
        <w:rPr>
          <w:rFonts w:ascii="Century Gothic" w:hAnsi="Century Gothic"/>
          <w:sz w:val="13"/>
          <w:szCs w:val="13"/>
          <w:lang w:val="el-GR"/>
        </w:rPr>
        <w:t xml:space="preserve">: </w:t>
      </w:r>
    </w:p>
    <w:p w:rsidR="00EA4825" w:rsidRPr="00CF78CF" w:rsidRDefault="00B33F4E" w:rsidP="00816C44">
      <w:pPr>
        <w:pStyle w:val="11"/>
        <w:tabs>
          <w:tab w:val="left" w:pos="284"/>
        </w:tabs>
        <w:ind w:left="0" w:firstLine="0"/>
        <w:contextualSpacing/>
        <w:rPr>
          <w:rFonts w:ascii="Century Gothic" w:hAnsi="Century Gothic"/>
          <w:b w:val="0"/>
          <w:sz w:val="13"/>
          <w:szCs w:val="13"/>
          <w:lang w:val="el-GR"/>
        </w:rPr>
      </w:pPr>
      <w:r w:rsidRPr="00CF78CF">
        <w:rPr>
          <w:rFonts w:ascii="Century Gothic" w:hAnsi="Century Gothic"/>
          <w:b w:val="0"/>
          <w:sz w:val="13"/>
          <w:szCs w:val="13"/>
          <w:lang w:val="el-GR"/>
        </w:rPr>
        <w:t xml:space="preserve">Δικαίωμα συμμετοχής έχουν φυσικά ή νομικά πρόσωπα, ή ενώσεις αυτών που δραστηριοποιούνται σε </w:t>
      </w:r>
      <w:r w:rsidR="00E419ED" w:rsidRPr="00CF78CF">
        <w:rPr>
          <w:rFonts w:ascii="Century Gothic" w:hAnsi="Century Gothic"/>
          <w:b w:val="0"/>
          <w:sz w:val="13"/>
          <w:szCs w:val="13"/>
          <w:lang w:val="el-GR"/>
        </w:rPr>
        <w:t>έργα</w:t>
      </w:r>
      <w:r w:rsidR="008F045A" w:rsidRPr="008F045A">
        <w:rPr>
          <w:rFonts w:ascii="Century Gothic" w:hAnsi="Century Gothic"/>
          <w:b w:val="0"/>
          <w:sz w:val="13"/>
          <w:szCs w:val="13"/>
          <w:lang w:val="el-GR"/>
        </w:rPr>
        <w:t xml:space="preserve"> </w:t>
      </w:r>
      <w:r w:rsidRPr="00816C44">
        <w:rPr>
          <w:rFonts w:ascii="Century Gothic" w:hAnsi="Century Gothic"/>
          <w:bCs w:val="0"/>
          <w:sz w:val="13"/>
          <w:szCs w:val="13"/>
          <w:lang w:val="el-GR"/>
        </w:rPr>
        <w:t>ΟΙΚΟΔΟΜΙΚΑ</w:t>
      </w:r>
      <w:r w:rsidR="00225D10" w:rsidRPr="00CF78CF">
        <w:rPr>
          <w:rFonts w:ascii="Century Gothic" w:hAnsi="Century Gothic"/>
          <w:b w:val="0"/>
          <w:sz w:val="13"/>
          <w:szCs w:val="13"/>
          <w:lang w:val="el-GR"/>
        </w:rPr>
        <w:t xml:space="preserve"> και </w:t>
      </w:r>
      <w:r w:rsidR="00225D10" w:rsidRPr="00816C44">
        <w:rPr>
          <w:rFonts w:ascii="Century Gothic" w:hAnsi="Century Gothic"/>
          <w:bCs w:val="0"/>
          <w:sz w:val="13"/>
          <w:szCs w:val="13"/>
          <w:lang w:val="el-GR"/>
        </w:rPr>
        <w:t>ΗΛΕΚΤΡΟΜΗΧΑΝΟΛΟΓΙΚΑ</w:t>
      </w:r>
      <w:r w:rsidRPr="00CF78CF">
        <w:rPr>
          <w:rFonts w:ascii="Century Gothic" w:hAnsi="Century Gothic"/>
          <w:b w:val="0"/>
          <w:sz w:val="13"/>
          <w:szCs w:val="13"/>
          <w:lang w:val="el-GR"/>
        </w:rPr>
        <w:t>, και που είναι εγκατεστημένα σε:</w:t>
      </w:r>
    </w:p>
    <w:p w:rsidR="00EA4825" w:rsidRPr="00CF78CF" w:rsidRDefault="00B33F4E" w:rsidP="00847A5A">
      <w:pPr>
        <w:pStyle w:val="a3"/>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α) σε κράτος-μέλος της Ένωσης,</w:t>
      </w:r>
    </w:p>
    <w:p w:rsidR="00EA4825" w:rsidRPr="00CF78CF" w:rsidRDefault="00B33F4E" w:rsidP="00847A5A">
      <w:pPr>
        <w:pStyle w:val="a3"/>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β) σε κράτος-μέλος του Ευρωπαϊκού Οικονομικού Χώρου (Ε.Ο.Χ.),</w:t>
      </w:r>
    </w:p>
    <w:p w:rsidR="00EA4825" w:rsidRPr="00CF78CF" w:rsidRDefault="00B33F4E" w:rsidP="00847A5A">
      <w:pPr>
        <w:pStyle w:val="a3"/>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γ) σε τρίτες χώρες που έχουν υπογράψει και κυρώσει τη ΣΔΣ, στο βαθμό που η υπό ανάθεση δημόσια σύμβαση καλύπτεται από τα Παραρτήματα 1, 2, 4</w:t>
      </w:r>
      <w:r w:rsidR="00816C44">
        <w:rPr>
          <w:rFonts w:ascii="Century Gothic" w:hAnsi="Century Gothic"/>
          <w:sz w:val="13"/>
          <w:szCs w:val="13"/>
          <w:lang w:val="el-GR"/>
        </w:rPr>
        <w:t>, 5, 6</w:t>
      </w:r>
      <w:r w:rsidRPr="00CF78CF">
        <w:rPr>
          <w:rFonts w:ascii="Century Gothic" w:hAnsi="Century Gothic"/>
          <w:sz w:val="13"/>
          <w:szCs w:val="13"/>
          <w:lang w:val="el-GR"/>
        </w:rPr>
        <w:t xml:space="preserve"> και </w:t>
      </w:r>
      <w:r w:rsidR="00816C44">
        <w:rPr>
          <w:rFonts w:ascii="Century Gothic" w:hAnsi="Century Gothic"/>
          <w:sz w:val="13"/>
          <w:szCs w:val="13"/>
          <w:lang w:val="el-GR"/>
        </w:rPr>
        <w:t>7</w:t>
      </w:r>
      <w:r w:rsidRPr="00CF78CF">
        <w:rPr>
          <w:rFonts w:ascii="Century Gothic" w:hAnsi="Century Gothic"/>
          <w:sz w:val="13"/>
          <w:szCs w:val="13"/>
          <w:lang w:val="el-GR"/>
        </w:rPr>
        <w:t xml:space="preserve"> και τις γενικές σημειώσεις του σχετικού με την Ένωση Προσαρτήματος </w:t>
      </w:r>
      <w:r w:rsidRPr="00CF78CF">
        <w:rPr>
          <w:rFonts w:ascii="Century Gothic" w:hAnsi="Century Gothic"/>
          <w:sz w:val="13"/>
          <w:szCs w:val="13"/>
        </w:rPr>
        <w:t>I</w:t>
      </w:r>
      <w:r w:rsidRPr="00CF78CF">
        <w:rPr>
          <w:rFonts w:ascii="Century Gothic" w:hAnsi="Century Gothic"/>
          <w:sz w:val="13"/>
          <w:szCs w:val="13"/>
          <w:lang w:val="el-GR"/>
        </w:rPr>
        <w:t xml:space="preserve"> της ως άνω Συμφωνίας, καθώς και</w:t>
      </w:r>
    </w:p>
    <w:p w:rsidR="00EA4825" w:rsidRPr="00CF78CF" w:rsidRDefault="00B33F4E" w:rsidP="00847A5A">
      <w:pPr>
        <w:pStyle w:val="a3"/>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816C44" w:rsidRDefault="00816C44" w:rsidP="00E65099">
      <w:pPr>
        <w:pStyle w:val="a3"/>
        <w:tabs>
          <w:tab w:val="left" w:pos="284"/>
        </w:tabs>
        <w:contextualSpacing/>
        <w:jc w:val="both"/>
        <w:rPr>
          <w:rFonts w:ascii="Century Gothic" w:hAnsi="Century Gothic"/>
          <w:sz w:val="13"/>
          <w:szCs w:val="13"/>
          <w:lang w:val="el-GR"/>
        </w:rPr>
      </w:pPr>
    </w:p>
    <w:p w:rsidR="00B12370" w:rsidRDefault="00B33F4E" w:rsidP="00E65099">
      <w:pPr>
        <w:pStyle w:val="a3"/>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Οικονομικός φορέας συμμετέχει είτε μεμονωμένα είτε ως μέλος ένωσης.</w:t>
      </w:r>
    </w:p>
    <w:p w:rsidR="00B12370" w:rsidRDefault="00B12370" w:rsidP="00E65099">
      <w:pPr>
        <w:pStyle w:val="a3"/>
        <w:tabs>
          <w:tab w:val="left" w:pos="284"/>
        </w:tabs>
        <w:contextualSpacing/>
        <w:jc w:val="both"/>
        <w:rPr>
          <w:rFonts w:ascii="Century Gothic" w:hAnsi="Century Gothic"/>
          <w:sz w:val="13"/>
          <w:szCs w:val="13"/>
          <w:lang w:val="el-GR"/>
        </w:rPr>
      </w:pPr>
    </w:p>
    <w:p w:rsidR="00E65099" w:rsidRPr="00CF78CF" w:rsidRDefault="00E65099" w:rsidP="00E65099">
      <w:pPr>
        <w:pStyle w:val="a3"/>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Οι ενώσεις οικονομικών φορέων συμμετέχουν υπό τους όρους των παρ. 2, 3 και 4 του άρθρου 19 και των παρ. 1 (γ) και (ε) του άρθρου 76 του ν. 4412/2016.</w:t>
      </w:r>
    </w:p>
    <w:p w:rsidR="000F1D8D" w:rsidRDefault="000F1D8D" w:rsidP="00847A5A">
      <w:pPr>
        <w:pStyle w:val="a3"/>
        <w:tabs>
          <w:tab w:val="left" w:pos="284"/>
        </w:tabs>
        <w:contextualSpacing/>
        <w:jc w:val="both"/>
        <w:rPr>
          <w:rFonts w:ascii="Century Gothic" w:hAnsi="Century Gothic"/>
          <w:sz w:val="13"/>
          <w:szCs w:val="13"/>
          <w:lang w:val="el-GR"/>
        </w:rPr>
      </w:pPr>
    </w:p>
    <w:p w:rsidR="00FD081D" w:rsidRPr="00CF78CF" w:rsidRDefault="00B33F4E" w:rsidP="00847A5A">
      <w:pPr>
        <w:pStyle w:val="a3"/>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 xml:space="preserve">Για την παρούσα σύμβαση, </w:t>
      </w:r>
      <w:r w:rsidR="00AC6D9C" w:rsidRPr="00CF78CF">
        <w:rPr>
          <w:rFonts w:ascii="Century Gothic" w:hAnsi="Century Gothic"/>
          <w:sz w:val="13"/>
          <w:szCs w:val="13"/>
          <w:lang w:val="el-GR"/>
        </w:rPr>
        <w:t>απαιτείται  οι οικονομικοί φορείς να είναι εγγεγραμμένοι στο σχετικό επαγγελματικό μητρώο που τηρείται στο κράτος εγκατάστασής τους</w:t>
      </w:r>
      <w:r w:rsidR="00562AC2" w:rsidRPr="00CF78CF">
        <w:rPr>
          <w:rFonts w:ascii="Century Gothic" w:hAnsi="Century Gothic"/>
          <w:sz w:val="13"/>
          <w:szCs w:val="13"/>
          <w:lang w:val="el-GR"/>
        </w:rPr>
        <w:t xml:space="preserve"> και</w:t>
      </w:r>
      <w:r w:rsidR="00AC6D9C" w:rsidRPr="00CF78CF">
        <w:rPr>
          <w:rFonts w:ascii="Century Gothic" w:hAnsi="Century Gothic"/>
          <w:sz w:val="13"/>
          <w:szCs w:val="13"/>
          <w:lang w:val="el-GR"/>
        </w:rPr>
        <w:t xml:space="preserve"> ειδικότερα </w:t>
      </w:r>
      <w:r w:rsidRPr="00CF78CF">
        <w:rPr>
          <w:rFonts w:ascii="Century Gothic" w:hAnsi="Century Gothic"/>
          <w:sz w:val="13"/>
          <w:szCs w:val="13"/>
          <w:lang w:val="el-GR"/>
        </w:rPr>
        <w:t xml:space="preserve">οι Οικονομικοί Φορείς που είναι εγκατεστημένοι στην Ελλάδα πρέπει να είναι εγγεγραμμένοι για έργα </w:t>
      </w:r>
      <w:r w:rsidRPr="00816C44">
        <w:rPr>
          <w:rFonts w:ascii="Century Gothic" w:hAnsi="Century Gothic"/>
          <w:b/>
          <w:bCs/>
          <w:sz w:val="13"/>
          <w:szCs w:val="13"/>
          <w:lang w:val="el-GR"/>
        </w:rPr>
        <w:t>ΟΙΚΟΔΟΜΙΚΑ</w:t>
      </w:r>
      <w:r w:rsidR="00AC6D9C" w:rsidRPr="00CF78CF">
        <w:rPr>
          <w:rFonts w:ascii="Century Gothic" w:hAnsi="Century Gothic"/>
          <w:sz w:val="13"/>
          <w:szCs w:val="13"/>
          <w:lang w:val="el-GR"/>
        </w:rPr>
        <w:t xml:space="preserve"> και </w:t>
      </w:r>
      <w:r w:rsidR="00AC6D9C" w:rsidRPr="00816C44">
        <w:rPr>
          <w:rFonts w:ascii="Century Gothic" w:hAnsi="Century Gothic"/>
          <w:b/>
          <w:bCs/>
          <w:sz w:val="13"/>
          <w:szCs w:val="13"/>
          <w:lang w:val="el-GR"/>
        </w:rPr>
        <w:t>ΗΛΕΚΤΡΟΜΗΧΑΝΟΛΟΓΙΚΑ</w:t>
      </w:r>
      <w:r w:rsidR="008F045A" w:rsidRPr="008F045A">
        <w:rPr>
          <w:rFonts w:ascii="Century Gothic" w:hAnsi="Century Gothic"/>
          <w:b/>
          <w:bCs/>
          <w:sz w:val="13"/>
          <w:szCs w:val="13"/>
          <w:lang w:val="el-GR"/>
        </w:rPr>
        <w:t xml:space="preserve"> </w:t>
      </w:r>
      <w:r w:rsidR="00562AC2" w:rsidRPr="00CF78CF">
        <w:rPr>
          <w:rFonts w:ascii="Century Gothic" w:hAnsi="Century Gothic"/>
          <w:sz w:val="13"/>
          <w:szCs w:val="13"/>
          <w:lang w:val="el-GR"/>
        </w:rPr>
        <w:t xml:space="preserve">στο Μητρώο Εργοληπτικών Επιχειρήσεων </w:t>
      </w:r>
      <w:r w:rsidRPr="00CF78CF">
        <w:rPr>
          <w:rFonts w:ascii="Century Gothic" w:hAnsi="Century Gothic"/>
          <w:sz w:val="13"/>
          <w:szCs w:val="13"/>
          <w:lang w:val="el-GR"/>
        </w:rPr>
        <w:t>εφόσον πληρούν τις προϋποθέσεις της παραγράφου 3</w:t>
      </w:r>
      <w:r w:rsidR="00AC6D9C" w:rsidRPr="00CF78CF">
        <w:rPr>
          <w:rFonts w:ascii="Century Gothic" w:hAnsi="Century Gothic"/>
          <w:sz w:val="13"/>
          <w:szCs w:val="13"/>
          <w:lang w:val="el-GR"/>
        </w:rPr>
        <w:t>γ</w:t>
      </w:r>
      <w:r w:rsidRPr="00CF78CF">
        <w:rPr>
          <w:rFonts w:ascii="Century Gothic" w:hAnsi="Century Gothic"/>
          <w:sz w:val="13"/>
          <w:szCs w:val="13"/>
          <w:lang w:val="el-GR"/>
        </w:rPr>
        <w:t>) του άρθρου 76 του ν.4412/20</w:t>
      </w:r>
      <w:r w:rsidR="00AC6D9C" w:rsidRPr="00CF78CF">
        <w:rPr>
          <w:rFonts w:ascii="Century Gothic" w:hAnsi="Century Gothic"/>
          <w:sz w:val="13"/>
          <w:szCs w:val="13"/>
          <w:lang w:val="el-GR"/>
        </w:rPr>
        <w:t>16</w:t>
      </w:r>
      <w:r w:rsidRPr="00CF78CF">
        <w:rPr>
          <w:rFonts w:ascii="Century Gothic" w:hAnsi="Century Gothic"/>
          <w:sz w:val="13"/>
          <w:szCs w:val="13"/>
          <w:lang w:val="el-GR"/>
        </w:rPr>
        <w:t xml:space="preserve">, </w:t>
      </w:r>
      <w:r w:rsidR="001C4066" w:rsidRPr="00CF78CF">
        <w:rPr>
          <w:rFonts w:ascii="Century Gothic" w:hAnsi="Century Gothic"/>
          <w:sz w:val="13"/>
          <w:szCs w:val="13"/>
          <w:lang w:val="el-GR"/>
        </w:rPr>
        <w:t>και δεν θα πρέπει να υπερβαίνουν τα ανώτατα επιτρεπτά όρια ανεκτέλεστου υπολοίπου εργολαβικών συμβάσεων</w:t>
      </w:r>
      <w:r w:rsidR="00714753" w:rsidRPr="00CF78CF">
        <w:rPr>
          <w:rFonts w:ascii="Century Gothic" w:hAnsi="Century Gothic"/>
          <w:sz w:val="13"/>
          <w:szCs w:val="13"/>
          <w:lang w:val="el-GR"/>
        </w:rPr>
        <w:t xml:space="preserve"> σύμφωνα με τα ειδικότερα οριζόμενα στο άρθρο 20 παρ. 4 του ν. 3669/2008, όπως ισχύει.</w:t>
      </w:r>
    </w:p>
    <w:p w:rsidR="00B313AE" w:rsidRDefault="00B313AE" w:rsidP="00D62E22">
      <w:pPr>
        <w:pStyle w:val="a3"/>
        <w:tabs>
          <w:tab w:val="left" w:pos="284"/>
        </w:tabs>
        <w:contextualSpacing/>
        <w:jc w:val="both"/>
        <w:rPr>
          <w:rFonts w:ascii="Century Gothic" w:hAnsi="Century Gothic"/>
          <w:sz w:val="13"/>
          <w:szCs w:val="13"/>
          <w:lang w:val="el-GR"/>
        </w:rPr>
      </w:pPr>
    </w:p>
    <w:p w:rsidR="00D62E22" w:rsidRPr="00CF78CF" w:rsidRDefault="00AC6D9C" w:rsidP="00D62E22">
      <w:pPr>
        <w:pStyle w:val="a3"/>
        <w:tabs>
          <w:tab w:val="left" w:pos="284"/>
        </w:tabs>
        <w:contextualSpacing/>
        <w:jc w:val="both"/>
        <w:rPr>
          <w:rFonts w:ascii="Century Gothic" w:hAnsi="Century Gothic"/>
          <w:sz w:val="13"/>
          <w:szCs w:val="13"/>
          <w:lang w:val="el-GR"/>
        </w:rPr>
      </w:pPr>
      <w:r w:rsidRPr="00BB52F2">
        <w:rPr>
          <w:rFonts w:ascii="Century Gothic" w:hAnsi="Century Gothic"/>
          <w:sz w:val="13"/>
          <w:szCs w:val="13"/>
          <w:u w:val="single"/>
          <w:lang w:val="el-GR"/>
        </w:rPr>
        <w:t>Οικονομική και χρηματοοικονομική επάρκεια</w:t>
      </w:r>
      <w:r w:rsidRPr="00CF78CF">
        <w:rPr>
          <w:rFonts w:ascii="Century Gothic" w:hAnsi="Century Gothic"/>
          <w:sz w:val="13"/>
          <w:szCs w:val="13"/>
          <w:lang w:val="el-GR"/>
        </w:rPr>
        <w:t xml:space="preserve">: </w:t>
      </w:r>
      <w:r w:rsidR="00D62E22" w:rsidRPr="00CF78CF">
        <w:rPr>
          <w:rFonts w:ascii="Century Gothic" w:hAnsi="Century Gothic"/>
          <w:sz w:val="13"/>
          <w:szCs w:val="13"/>
          <w:lang w:val="el-GR"/>
        </w:rPr>
        <w:t>Οι οικονομικοί φορείς σε έργα ΟΙΚΟΔΟΜΙΚΑ  κατά την υποβολή της προσφοράς τους πρέπει να διαθέτουν, τουλάχιστον (Ελάχιστες Προϋποθέσεις): α) Διαθέτει ίδια κεφάλαια, τουλάχιστον 375.000 ευρώ, β) Διαθέτει πάγια στοιχεία, τουλάχιστον 125.000 ευρώ και γ) Ελάχιστο κύκλο εργασιών τελευταίας τριετίας αθροιστικά: 750.000 ευρώ (έτη 201</w:t>
      </w:r>
      <w:r w:rsidR="00816C44">
        <w:rPr>
          <w:rFonts w:ascii="Century Gothic" w:hAnsi="Century Gothic"/>
          <w:sz w:val="13"/>
          <w:szCs w:val="13"/>
          <w:lang w:val="el-GR"/>
        </w:rPr>
        <w:t>9</w:t>
      </w:r>
      <w:r w:rsidR="00D62E22" w:rsidRPr="00CF78CF">
        <w:rPr>
          <w:rFonts w:ascii="Century Gothic" w:hAnsi="Century Gothic"/>
          <w:sz w:val="13"/>
          <w:szCs w:val="13"/>
          <w:lang w:val="el-GR"/>
        </w:rPr>
        <w:t>-20</w:t>
      </w:r>
      <w:r w:rsidR="00816C44">
        <w:rPr>
          <w:rFonts w:ascii="Century Gothic" w:hAnsi="Century Gothic"/>
          <w:sz w:val="13"/>
          <w:szCs w:val="13"/>
          <w:lang w:val="el-GR"/>
        </w:rPr>
        <w:t>20</w:t>
      </w:r>
      <w:r w:rsidR="00D62E22" w:rsidRPr="00CF78CF">
        <w:rPr>
          <w:rFonts w:ascii="Century Gothic" w:hAnsi="Century Gothic"/>
          <w:sz w:val="13"/>
          <w:szCs w:val="13"/>
          <w:lang w:val="el-GR"/>
        </w:rPr>
        <w:t>-202</w:t>
      </w:r>
      <w:r w:rsidR="00816C44">
        <w:rPr>
          <w:rFonts w:ascii="Century Gothic" w:hAnsi="Century Gothic"/>
          <w:sz w:val="13"/>
          <w:szCs w:val="13"/>
          <w:lang w:val="el-GR"/>
        </w:rPr>
        <w:t>1</w:t>
      </w:r>
      <w:r w:rsidR="00D62E22" w:rsidRPr="00CF78CF">
        <w:rPr>
          <w:rFonts w:ascii="Century Gothic" w:hAnsi="Century Gothic"/>
          <w:sz w:val="13"/>
          <w:szCs w:val="13"/>
          <w:lang w:val="el-GR"/>
        </w:rPr>
        <w:t>)</w:t>
      </w:r>
      <w:r w:rsidR="00771BA3" w:rsidRPr="00CF78CF">
        <w:rPr>
          <w:rFonts w:ascii="Century Gothic" w:hAnsi="Century Gothic"/>
          <w:sz w:val="13"/>
          <w:szCs w:val="13"/>
          <w:lang w:val="el-GR"/>
        </w:rPr>
        <w:t xml:space="preserve">. </w:t>
      </w:r>
      <w:r w:rsidR="00D62E22" w:rsidRPr="00CF78CF">
        <w:rPr>
          <w:rFonts w:ascii="Century Gothic" w:hAnsi="Century Gothic"/>
          <w:sz w:val="13"/>
          <w:szCs w:val="13"/>
          <w:lang w:val="el-GR"/>
        </w:rPr>
        <w:t>Οι οικονομικοί φορείς σε έργα ΗΛΕΚΤΡΟΜΗΧΑΝΟΛΟΓΙΚΑ κατά την υποβολή της προσφοράς τους πρέπει να διαθέτουν, τουλάχιστον (Ελάχιστες Προϋποθέσεις):</w:t>
      </w:r>
      <w:r w:rsidR="008F045A" w:rsidRPr="008F045A">
        <w:rPr>
          <w:rFonts w:ascii="Century Gothic" w:hAnsi="Century Gothic"/>
          <w:sz w:val="13"/>
          <w:szCs w:val="13"/>
          <w:lang w:val="el-GR"/>
        </w:rPr>
        <w:t xml:space="preserve"> </w:t>
      </w:r>
      <w:r w:rsidR="00D62E22" w:rsidRPr="00CF78CF">
        <w:rPr>
          <w:rFonts w:ascii="Century Gothic" w:hAnsi="Century Gothic"/>
          <w:sz w:val="13"/>
          <w:szCs w:val="13"/>
          <w:lang w:val="el-GR"/>
        </w:rPr>
        <w:t>α) Διαθέτει ίδια κεφ</w:t>
      </w:r>
      <w:r w:rsidR="00771BA3" w:rsidRPr="00CF78CF">
        <w:rPr>
          <w:rFonts w:ascii="Century Gothic" w:hAnsi="Century Gothic"/>
          <w:sz w:val="13"/>
          <w:szCs w:val="13"/>
          <w:lang w:val="el-GR"/>
        </w:rPr>
        <w:t xml:space="preserve">άλαια, τουλάχιστον 375.000 ευρώ, </w:t>
      </w:r>
      <w:r w:rsidR="00D62E22" w:rsidRPr="00CF78CF">
        <w:rPr>
          <w:rFonts w:ascii="Century Gothic" w:hAnsi="Century Gothic"/>
          <w:sz w:val="13"/>
          <w:szCs w:val="13"/>
          <w:lang w:val="el-GR"/>
        </w:rPr>
        <w:t>β) Διαθέτει πάγια στο</w:t>
      </w:r>
      <w:r w:rsidR="00771BA3" w:rsidRPr="00CF78CF">
        <w:rPr>
          <w:rFonts w:ascii="Century Gothic" w:hAnsi="Century Gothic"/>
          <w:sz w:val="13"/>
          <w:szCs w:val="13"/>
          <w:lang w:val="el-GR"/>
        </w:rPr>
        <w:t xml:space="preserve">ιχεία, τουλάχιστον 125.000 ευρώ και </w:t>
      </w:r>
      <w:r w:rsidR="00D62E22" w:rsidRPr="00CF78CF">
        <w:rPr>
          <w:rFonts w:ascii="Century Gothic" w:hAnsi="Century Gothic"/>
          <w:sz w:val="13"/>
          <w:szCs w:val="13"/>
          <w:lang w:val="el-GR"/>
        </w:rPr>
        <w:t>γ) Ελάχιστο κύκλο εργασιών τελευταίας τριετίας</w:t>
      </w:r>
      <w:r w:rsidR="00771BA3" w:rsidRPr="00CF78CF">
        <w:rPr>
          <w:rFonts w:ascii="Century Gothic" w:hAnsi="Century Gothic"/>
          <w:sz w:val="13"/>
          <w:szCs w:val="13"/>
          <w:lang w:val="el-GR"/>
        </w:rPr>
        <w:t xml:space="preserve"> αθροιστικά</w:t>
      </w:r>
      <w:r w:rsidR="00D62E22" w:rsidRPr="00CF78CF">
        <w:rPr>
          <w:rFonts w:ascii="Century Gothic" w:hAnsi="Century Gothic"/>
          <w:sz w:val="13"/>
          <w:szCs w:val="13"/>
          <w:lang w:val="el-GR"/>
        </w:rPr>
        <w:t>: 750.000 ευρώ(</w:t>
      </w:r>
      <w:r w:rsidR="00771BA3" w:rsidRPr="00CF78CF">
        <w:rPr>
          <w:rFonts w:ascii="Century Gothic" w:hAnsi="Century Gothic"/>
          <w:sz w:val="13"/>
          <w:szCs w:val="13"/>
          <w:lang w:val="el-GR"/>
        </w:rPr>
        <w:t xml:space="preserve">έτη </w:t>
      </w:r>
      <w:r w:rsidR="00D62E22" w:rsidRPr="00CF78CF">
        <w:rPr>
          <w:rFonts w:ascii="Century Gothic" w:hAnsi="Century Gothic"/>
          <w:sz w:val="13"/>
          <w:szCs w:val="13"/>
          <w:lang w:val="el-GR"/>
        </w:rPr>
        <w:t>201</w:t>
      </w:r>
      <w:r w:rsidR="00816C44">
        <w:rPr>
          <w:rFonts w:ascii="Century Gothic" w:hAnsi="Century Gothic"/>
          <w:sz w:val="13"/>
          <w:szCs w:val="13"/>
          <w:lang w:val="el-GR"/>
        </w:rPr>
        <w:t>9</w:t>
      </w:r>
      <w:r w:rsidR="00D62E22" w:rsidRPr="00CF78CF">
        <w:rPr>
          <w:rFonts w:ascii="Century Gothic" w:hAnsi="Century Gothic"/>
          <w:sz w:val="13"/>
          <w:szCs w:val="13"/>
          <w:lang w:val="el-GR"/>
        </w:rPr>
        <w:t>-20</w:t>
      </w:r>
      <w:r w:rsidR="00816C44">
        <w:rPr>
          <w:rFonts w:ascii="Century Gothic" w:hAnsi="Century Gothic"/>
          <w:sz w:val="13"/>
          <w:szCs w:val="13"/>
          <w:lang w:val="el-GR"/>
        </w:rPr>
        <w:t>20</w:t>
      </w:r>
      <w:r w:rsidR="00D62E22" w:rsidRPr="00CF78CF">
        <w:rPr>
          <w:rFonts w:ascii="Century Gothic" w:hAnsi="Century Gothic"/>
          <w:sz w:val="13"/>
          <w:szCs w:val="13"/>
          <w:lang w:val="el-GR"/>
        </w:rPr>
        <w:t>-202</w:t>
      </w:r>
      <w:r w:rsidR="00816C44">
        <w:rPr>
          <w:rFonts w:ascii="Century Gothic" w:hAnsi="Century Gothic"/>
          <w:sz w:val="13"/>
          <w:szCs w:val="13"/>
          <w:lang w:val="el-GR"/>
        </w:rPr>
        <w:t>1</w:t>
      </w:r>
      <w:r w:rsidR="00D62E22" w:rsidRPr="00CF78CF">
        <w:rPr>
          <w:rFonts w:ascii="Century Gothic" w:hAnsi="Century Gothic"/>
          <w:sz w:val="13"/>
          <w:szCs w:val="13"/>
          <w:lang w:val="el-GR"/>
        </w:rPr>
        <w:t>)</w:t>
      </w:r>
      <w:r w:rsidR="00771BA3" w:rsidRPr="00CF78CF">
        <w:rPr>
          <w:rFonts w:ascii="Century Gothic" w:hAnsi="Century Gothic"/>
          <w:sz w:val="13"/>
          <w:szCs w:val="13"/>
          <w:lang w:val="el-GR"/>
        </w:rPr>
        <w:t>.</w:t>
      </w:r>
    </w:p>
    <w:p w:rsidR="00BB52F2" w:rsidRPr="00CF78CF" w:rsidRDefault="00D62E22" w:rsidP="00DB24D3">
      <w:pPr>
        <w:pStyle w:val="a3"/>
        <w:tabs>
          <w:tab w:val="left" w:pos="284"/>
        </w:tabs>
        <w:contextualSpacing/>
        <w:jc w:val="both"/>
        <w:rPr>
          <w:rFonts w:ascii="Century Gothic" w:hAnsi="Century Gothic"/>
          <w:sz w:val="13"/>
          <w:szCs w:val="13"/>
          <w:lang w:val="el-GR"/>
        </w:rPr>
      </w:pPr>
      <w:r w:rsidRPr="00CF78CF">
        <w:rPr>
          <w:rFonts w:ascii="Century Gothic" w:hAnsi="Century Gothic"/>
          <w:sz w:val="13"/>
          <w:szCs w:val="13"/>
          <w:lang w:val="el-GR"/>
        </w:rPr>
        <w:t xml:space="preserve">Για τους αλλοδαπούς οικονομικούς φορείς απαιτείται, </w:t>
      </w:r>
      <w:r w:rsidR="00BB52F2" w:rsidRPr="00CF78CF">
        <w:rPr>
          <w:rFonts w:ascii="Century Gothic" w:hAnsi="Century Gothic"/>
          <w:sz w:val="13"/>
          <w:szCs w:val="13"/>
          <w:lang w:val="el-GR"/>
        </w:rPr>
        <w:t>κατ’</w:t>
      </w:r>
      <w:r w:rsidRPr="00CF78CF">
        <w:rPr>
          <w:rFonts w:ascii="Century Gothic" w:hAnsi="Century Gothic" w:cs="Century Gothic"/>
          <w:sz w:val="13"/>
          <w:szCs w:val="13"/>
          <w:lang w:val="el-GR"/>
        </w:rPr>
        <w:t>ελάχιστον, να πληρούνται όλες οι παραπάνω προϋποθέσεις κατ’ αντιστοι</w:t>
      </w:r>
      <w:r w:rsidRPr="00CF78CF">
        <w:rPr>
          <w:rFonts w:ascii="Century Gothic" w:hAnsi="Century Gothic"/>
          <w:sz w:val="13"/>
          <w:szCs w:val="13"/>
          <w:lang w:val="el-GR"/>
        </w:rPr>
        <w:t>χία με τους οικονομικούς φορείς πού είναι εγκατεστημένοι στην Ελλάδα</w:t>
      </w:r>
      <w:r w:rsidR="00BB52F2">
        <w:rPr>
          <w:rFonts w:ascii="Century Gothic" w:hAnsi="Century Gothic"/>
          <w:sz w:val="13"/>
          <w:szCs w:val="13"/>
          <w:lang w:val="el-GR"/>
        </w:rPr>
        <w:t>.</w:t>
      </w:r>
    </w:p>
    <w:p w:rsidR="00BB52F2" w:rsidRDefault="00BB52F2" w:rsidP="00DB24D3">
      <w:pPr>
        <w:tabs>
          <w:tab w:val="left" w:pos="4769"/>
        </w:tabs>
        <w:jc w:val="both"/>
        <w:rPr>
          <w:rFonts w:ascii="Century Gothic" w:hAnsi="Century Gothic"/>
          <w:sz w:val="13"/>
          <w:szCs w:val="13"/>
          <w:lang w:val="el-GR"/>
        </w:rPr>
      </w:pPr>
    </w:p>
    <w:p w:rsidR="00DB24D3" w:rsidRPr="00CF78CF" w:rsidRDefault="00D62E22" w:rsidP="00DB24D3">
      <w:pPr>
        <w:tabs>
          <w:tab w:val="left" w:pos="4769"/>
        </w:tabs>
        <w:jc w:val="both"/>
        <w:rPr>
          <w:rFonts w:ascii="Century Gothic" w:hAnsi="Century Gothic"/>
          <w:sz w:val="13"/>
          <w:szCs w:val="13"/>
          <w:lang w:val="el-GR"/>
        </w:rPr>
      </w:pPr>
      <w:r w:rsidRPr="00CF78CF">
        <w:rPr>
          <w:rFonts w:ascii="Century Gothic" w:hAnsi="Century Gothic"/>
          <w:sz w:val="13"/>
          <w:szCs w:val="13"/>
          <w:lang w:val="el-GR"/>
        </w:rPr>
        <w:t>Ειδικά οι εργοληπτικές επιχειρήσεις που είναι εγγεγραμμένες στο ΜΕΕΠ, δεν θα πρέπει να υπερβαίνουν τα ανώτατα επιτρεπτά όρια ανεκτέλεστου υπολοίπου εργολαβικών συμβάσεων, σύμφωνα με τα ειδικότερα οριζόμενα στο άρθρο 20 παρ. 4 του ν. 3669/2008, όπως ισχύει.</w:t>
      </w:r>
    </w:p>
    <w:p w:rsidR="00BB52F2" w:rsidRDefault="00BB52F2" w:rsidP="00B06C1E">
      <w:pPr>
        <w:ind w:right="-1"/>
        <w:jc w:val="both"/>
        <w:rPr>
          <w:rFonts w:ascii="Century Gothic" w:hAnsi="Century Gothic"/>
          <w:sz w:val="13"/>
          <w:szCs w:val="13"/>
          <w:lang w:val="el-GR"/>
        </w:rPr>
      </w:pPr>
    </w:p>
    <w:p w:rsidR="00B06C1E" w:rsidRPr="00CF78CF" w:rsidRDefault="00AC6D9C" w:rsidP="00B06C1E">
      <w:pPr>
        <w:ind w:right="-1"/>
        <w:jc w:val="both"/>
        <w:rPr>
          <w:rFonts w:ascii="Century Gothic" w:hAnsi="Century Gothic"/>
          <w:sz w:val="13"/>
          <w:szCs w:val="13"/>
          <w:lang w:val="el-GR"/>
        </w:rPr>
      </w:pPr>
      <w:r w:rsidRPr="00BB52F2">
        <w:rPr>
          <w:rFonts w:ascii="Century Gothic" w:hAnsi="Century Gothic"/>
          <w:sz w:val="13"/>
          <w:szCs w:val="13"/>
          <w:u w:val="single"/>
          <w:lang w:val="el-GR"/>
        </w:rPr>
        <w:t>Τεχνική και επαγγελματική ικανότητα</w:t>
      </w:r>
      <w:r w:rsidRPr="00CF78CF">
        <w:rPr>
          <w:rFonts w:ascii="Century Gothic" w:hAnsi="Century Gothic"/>
          <w:sz w:val="13"/>
          <w:szCs w:val="13"/>
          <w:lang w:val="el-GR"/>
        </w:rPr>
        <w:t xml:space="preserve">: </w:t>
      </w:r>
      <w:bookmarkStart w:id="0" w:name="_Hlk65062048"/>
      <w:r w:rsidR="00B06C1E" w:rsidRPr="00CF78CF">
        <w:rPr>
          <w:rFonts w:ascii="Century Gothic" w:hAnsi="Century Gothic"/>
          <w:sz w:val="13"/>
          <w:szCs w:val="13"/>
          <w:lang w:val="el-GR"/>
        </w:rPr>
        <w:t xml:space="preserve">Κάθε προσφέρων πρέπει να διαθέτει για κάθε τμήμα ξεχωριστά: </w:t>
      </w:r>
    </w:p>
    <w:p w:rsidR="00B06C1E" w:rsidRPr="00CF78CF" w:rsidRDefault="00B06C1E" w:rsidP="00BD7CFE">
      <w:pPr>
        <w:ind w:right="-1"/>
        <w:contextualSpacing/>
        <w:jc w:val="both"/>
        <w:rPr>
          <w:rFonts w:ascii="Century Gothic" w:hAnsi="Century Gothic"/>
          <w:sz w:val="13"/>
          <w:szCs w:val="13"/>
          <w:lang w:val="el-GR"/>
        </w:rPr>
      </w:pPr>
      <w:r w:rsidRPr="00CF78CF">
        <w:rPr>
          <w:rFonts w:ascii="Century Gothic" w:hAnsi="Century Gothic"/>
          <w:sz w:val="13"/>
          <w:szCs w:val="13"/>
          <w:lang w:val="el-GR"/>
        </w:rPr>
        <w:lastRenderedPageBreak/>
        <w:t xml:space="preserve">i) Οι οικονομικοί φορείς κατά την υποβολή της προσφοράς τους πρέπει να διαθέτουν τεχνικό προσωπικό με αντίστοιχη τεχνική εμπειρία σε έργα </w:t>
      </w:r>
      <w:r w:rsidRPr="00BD7CFE">
        <w:rPr>
          <w:rFonts w:ascii="Century Gothic" w:hAnsi="Century Gothic"/>
          <w:b/>
          <w:bCs/>
          <w:sz w:val="13"/>
          <w:szCs w:val="13"/>
          <w:lang w:val="el-GR"/>
        </w:rPr>
        <w:t>ΟΙΚΟΔΟΜΙΚΑ</w:t>
      </w:r>
      <w:r w:rsidRPr="00CF78CF">
        <w:rPr>
          <w:rFonts w:ascii="Century Gothic" w:hAnsi="Century Gothic"/>
          <w:sz w:val="13"/>
          <w:szCs w:val="13"/>
          <w:lang w:val="el-GR"/>
        </w:rPr>
        <w:t xml:space="preserve"> ήτοι κατά αντιστοιχία για τη βασική στελέχωση τουλάχιστον</w:t>
      </w:r>
      <w:r w:rsidR="00BB52F2">
        <w:rPr>
          <w:rFonts w:ascii="Century Gothic" w:hAnsi="Century Gothic"/>
          <w:sz w:val="13"/>
          <w:szCs w:val="13"/>
          <w:lang w:val="el-GR"/>
        </w:rPr>
        <w:t xml:space="preserve"> από</w:t>
      </w:r>
      <w:r w:rsidRPr="00CF78CF">
        <w:rPr>
          <w:rFonts w:ascii="Century Gothic" w:hAnsi="Century Gothic"/>
          <w:sz w:val="13"/>
          <w:szCs w:val="13"/>
          <w:lang w:val="el-GR"/>
        </w:rPr>
        <w:t xml:space="preserve"> (ελάχιστες προϋποθέσεις): </w:t>
      </w:r>
    </w:p>
    <w:p w:rsidR="00BD7CFE" w:rsidRPr="00780435" w:rsidRDefault="00BD7CFE" w:rsidP="00BD7CFE">
      <w:pPr>
        <w:widowControl/>
        <w:adjustRightInd w:val="0"/>
        <w:contextualSpacing/>
        <w:jc w:val="both"/>
        <w:rPr>
          <w:rFonts w:ascii="Century Gothic" w:eastAsia="Andale Sans UI" w:hAnsi="Century Gothic"/>
          <w:kern w:val="1"/>
          <w:sz w:val="13"/>
          <w:szCs w:val="13"/>
          <w:lang w:val="el-GR" w:eastAsia="zh-CN"/>
        </w:rPr>
      </w:pPr>
      <w:r w:rsidRPr="00780435">
        <w:rPr>
          <w:rFonts w:ascii="Century Gothic" w:eastAsia="Andale Sans UI" w:hAnsi="Century Gothic"/>
          <w:kern w:val="1"/>
          <w:sz w:val="13"/>
          <w:szCs w:val="13"/>
          <w:lang w:val="el-GR" w:eastAsia="zh-CN"/>
        </w:rPr>
        <w:t>έναν (1) τεχνικό Μ.Ε.Κ. Δ΄ βαθμίδας (τουλάχιστον 12 έτη εμπειρίας) και έναν (1) τεχνικό Β΄ βαθμίδας (τουλάχιστον 6 έτη εμπειρίας) της αντίστοιχης κατηγορίας. Εναλλακτικά, μπορεί να αντικατασταθεί ο ένας τεχνικός Μ.Ε.Κ. Δ΄ βαθμίδας (τουλάχιστον 12 έτη εμπειρίας) με δύο τεχνικούς Μ.Ε.Κ. Γ΄ βαθμίδας (τουλάχιστον 9 έτη εμπειρίας) και ο ένας εκ των δύο τεχνικών Μ.Ε.Κ. Γ΄ βαθμίδας (τουλάχιστον 9 έτη εμπειρίας) με δύο τεχνικούς Μ.Ε.Κ. Β΄ βαθμίδας (τουλάχιστον 6 έτη εμπειρίας) της αντίστοιχης κατηγορίας.</w:t>
      </w:r>
    </w:p>
    <w:p w:rsidR="00B06C1E" w:rsidRPr="00780435" w:rsidRDefault="00B06C1E" w:rsidP="00BD7CFE">
      <w:pPr>
        <w:widowControl/>
        <w:adjustRightInd w:val="0"/>
        <w:contextualSpacing/>
        <w:jc w:val="both"/>
        <w:rPr>
          <w:rFonts w:ascii="Century Gothic" w:hAnsi="Century Gothic"/>
          <w:sz w:val="13"/>
          <w:szCs w:val="13"/>
          <w:lang w:val="el-GR"/>
        </w:rPr>
      </w:pPr>
      <w:r w:rsidRPr="00780435">
        <w:rPr>
          <w:rFonts w:ascii="Century Gothic" w:hAnsi="Century Gothic"/>
          <w:sz w:val="13"/>
          <w:szCs w:val="13"/>
        </w:rPr>
        <w:t>ii</w:t>
      </w:r>
      <w:r w:rsidRPr="00780435">
        <w:rPr>
          <w:rFonts w:ascii="Century Gothic" w:hAnsi="Century Gothic"/>
          <w:sz w:val="13"/>
          <w:szCs w:val="13"/>
          <w:lang w:val="el-GR"/>
        </w:rPr>
        <w:t xml:space="preserve">) Οι οικονομικοί φορείς κατά την υποβολή της προσφοράς τους πρέπει να διαθέτουν τεχνικό προσωπικό με αντίστοιχη τεχνική εμπειρία σε έργα </w:t>
      </w:r>
      <w:r w:rsidRPr="00780435">
        <w:rPr>
          <w:rFonts w:ascii="Century Gothic" w:hAnsi="Century Gothic"/>
          <w:b/>
          <w:bCs/>
          <w:sz w:val="13"/>
          <w:szCs w:val="13"/>
          <w:lang w:val="el-GR"/>
        </w:rPr>
        <w:t>ΗΛΕΚΤΡΟΜΗΧΑΝΟΛΟΓΙΚΑ</w:t>
      </w:r>
      <w:r w:rsidRPr="00780435">
        <w:rPr>
          <w:rFonts w:ascii="Century Gothic" w:hAnsi="Century Gothic"/>
          <w:sz w:val="13"/>
          <w:szCs w:val="13"/>
          <w:lang w:val="el-GR"/>
        </w:rPr>
        <w:t xml:space="preserve"> ήτοι κατά αντιστοιχία για τη βασική στελέχωση τουλάχιστον</w:t>
      </w:r>
      <w:r w:rsidR="00BD7CFE" w:rsidRPr="00780435">
        <w:rPr>
          <w:rFonts w:ascii="Century Gothic" w:hAnsi="Century Gothic"/>
          <w:sz w:val="13"/>
          <w:szCs w:val="13"/>
          <w:lang w:val="el-GR"/>
        </w:rPr>
        <w:t xml:space="preserve"> από(</w:t>
      </w:r>
      <w:r w:rsidRPr="00780435">
        <w:rPr>
          <w:rFonts w:ascii="Century Gothic" w:hAnsi="Century Gothic"/>
          <w:sz w:val="13"/>
          <w:szCs w:val="13"/>
          <w:lang w:val="el-GR"/>
        </w:rPr>
        <w:t>ελάχιστες προϋποθέσεις</w:t>
      </w:r>
      <w:r w:rsidR="00BD7CFE" w:rsidRPr="00780435">
        <w:rPr>
          <w:rFonts w:ascii="Century Gothic" w:hAnsi="Century Gothic"/>
          <w:sz w:val="13"/>
          <w:szCs w:val="13"/>
          <w:lang w:val="el-GR"/>
        </w:rPr>
        <w:t>)</w:t>
      </w:r>
      <w:r w:rsidRPr="00780435">
        <w:rPr>
          <w:rFonts w:ascii="Century Gothic" w:hAnsi="Century Gothic"/>
          <w:sz w:val="13"/>
          <w:szCs w:val="13"/>
          <w:lang w:val="el-GR"/>
        </w:rPr>
        <w:t xml:space="preserve">: </w:t>
      </w:r>
    </w:p>
    <w:p w:rsidR="00BD7CFE" w:rsidRPr="00780435" w:rsidRDefault="00BD7CFE" w:rsidP="00BD7CFE">
      <w:pPr>
        <w:widowControl/>
        <w:adjustRightInd w:val="0"/>
        <w:contextualSpacing/>
        <w:jc w:val="both"/>
        <w:rPr>
          <w:rFonts w:ascii="Century Gothic" w:eastAsia="Andale Sans UI" w:hAnsi="Century Gothic"/>
          <w:kern w:val="1"/>
          <w:sz w:val="13"/>
          <w:szCs w:val="13"/>
          <w:lang w:val="el-GR" w:eastAsia="zh-CN"/>
        </w:rPr>
      </w:pPr>
      <w:r w:rsidRPr="00780435">
        <w:rPr>
          <w:rFonts w:ascii="Century Gothic" w:eastAsia="Andale Sans UI" w:hAnsi="Century Gothic"/>
          <w:kern w:val="1"/>
          <w:sz w:val="13"/>
          <w:szCs w:val="13"/>
          <w:lang w:val="el-GR" w:eastAsia="zh-CN"/>
        </w:rPr>
        <w:t>έναν (1) τεχνικό Μ.Ε.Κ. Δ΄ βαθμίδας (τουλάχιστον 12 έτη εμπειρίας) και έναν (1) τεχνικό Β΄ βαθμίδας (τουλάχιστον 6 έτη εμπειρίας) της αντίστοιχης κατηγορίας. Εναλλακτικά, μπορεί να αντικατασταθεί ο ένας τεχνικός Μ.Ε.Κ. Δ΄ βαθμίδας (τουλάχιστον 12 έτη εμπειρίας) με δύο τεχνικούς Μ.Ε.Κ. Γ΄ βαθμίδας (τουλάχιστον 9 έτη εμπειρίας) και ο ένας εκ των δύο τεχνικών Μ.Ε.Κ. Γ΄ βαθμίδας (τουλάχιστον 9 έτη εμπειρίας) με δύο τεχνικούς Μ.Ε.Κ. Β΄ βαθμίδας (τουλάχιστον 6 έτη εμπειρίας) της αντίστοιχης κατηγορίας.</w:t>
      </w:r>
    </w:p>
    <w:p w:rsidR="00BD7CFE" w:rsidRDefault="00BD7CFE" w:rsidP="00B06C1E">
      <w:pPr>
        <w:pStyle w:val="Standard"/>
        <w:tabs>
          <w:tab w:val="left" w:pos="4769"/>
        </w:tabs>
        <w:suppressAutoHyphens w:val="0"/>
        <w:jc w:val="both"/>
        <w:textAlignment w:val="auto"/>
        <w:rPr>
          <w:rFonts w:ascii="Century Gothic" w:eastAsia="Andale Sans UI" w:hAnsi="Century Gothic" w:cs="Times New Roman"/>
          <w:sz w:val="13"/>
          <w:szCs w:val="13"/>
          <w:lang w:val="el-GR"/>
        </w:rPr>
      </w:pPr>
    </w:p>
    <w:p w:rsidR="00BD7CFE" w:rsidRDefault="00B06C1E" w:rsidP="00B06C1E">
      <w:pPr>
        <w:pStyle w:val="Standard"/>
        <w:tabs>
          <w:tab w:val="left" w:pos="4769"/>
        </w:tabs>
        <w:suppressAutoHyphens w:val="0"/>
        <w:jc w:val="both"/>
        <w:textAlignment w:val="auto"/>
        <w:rPr>
          <w:rFonts w:ascii="Century Gothic" w:eastAsia="Andale Sans UI" w:hAnsi="Century Gothic" w:cs="Times New Roman"/>
          <w:sz w:val="13"/>
          <w:szCs w:val="13"/>
          <w:lang w:val="el-GR"/>
        </w:rPr>
      </w:pPr>
      <w:r w:rsidRPr="00CF78CF">
        <w:rPr>
          <w:rFonts w:ascii="Century Gothic" w:eastAsia="Andale Sans UI" w:hAnsi="Century Gothic" w:cs="Times New Roman"/>
          <w:sz w:val="13"/>
          <w:szCs w:val="13"/>
          <w:lang w:val="el-GR"/>
        </w:rPr>
        <w:t xml:space="preserve">Οι αλλοδαποί οικονομικοί φορείς θα πρέπει να διαθέτουν τους απαραίτητους ανθρώπινους πόρους και την εμπειρία για να εκτελέσουν την σύμβαση σε κατάλληλο επίπεδο ποιότητας. Συγκεκριμένα απαιτούνται κατ’ ελάχιστον να πληρούνται οι ανωτέρω προϋποθέσεις κατ’ αντιστοιχία με τους οικονομικούς φορείς πού είναι εγκατεστημένοι στην Ελλάδα και να αποδεικνύουν ότι έχουν εκτελέσει έργα παρόμοια με το δημοπρατούμενο, από ποιοτική και ποσοτική άποψη και να προσκομίσουν κατάλογο των εργασιών που εκτελέσθηκαν την τελευταία τριετία </w:t>
      </w:r>
      <w:r w:rsidRPr="00CF78CF">
        <w:rPr>
          <w:rFonts w:ascii="Century Gothic" w:hAnsi="Century Gothic"/>
          <w:sz w:val="13"/>
          <w:szCs w:val="13"/>
          <w:lang w:val="el-GR"/>
        </w:rPr>
        <w:t>(201</w:t>
      </w:r>
      <w:r w:rsidR="00BD7CFE">
        <w:rPr>
          <w:rFonts w:ascii="Century Gothic" w:hAnsi="Century Gothic"/>
          <w:sz w:val="13"/>
          <w:szCs w:val="13"/>
          <w:lang w:val="el-GR"/>
        </w:rPr>
        <w:t>9</w:t>
      </w:r>
      <w:r w:rsidRPr="00CF78CF">
        <w:rPr>
          <w:rFonts w:ascii="Century Gothic" w:hAnsi="Century Gothic"/>
          <w:sz w:val="13"/>
          <w:szCs w:val="13"/>
          <w:lang w:val="el-GR"/>
        </w:rPr>
        <w:t>-20</w:t>
      </w:r>
      <w:r w:rsidR="00BD7CFE">
        <w:rPr>
          <w:rFonts w:ascii="Century Gothic" w:hAnsi="Century Gothic"/>
          <w:sz w:val="13"/>
          <w:szCs w:val="13"/>
          <w:lang w:val="el-GR"/>
        </w:rPr>
        <w:t>20</w:t>
      </w:r>
      <w:r w:rsidRPr="00CF78CF">
        <w:rPr>
          <w:rFonts w:ascii="Century Gothic" w:hAnsi="Century Gothic"/>
          <w:sz w:val="13"/>
          <w:szCs w:val="13"/>
          <w:lang w:val="el-GR"/>
        </w:rPr>
        <w:t>-202</w:t>
      </w:r>
      <w:r w:rsidR="00BD7CFE">
        <w:rPr>
          <w:rFonts w:ascii="Century Gothic" w:hAnsi="Century Gothic"/>
          <w:sz w:val="13"/>
          <w:szCs w:val="13"/>
          <w:lang w:val="el-GR"/>
        </w:rPr>
        <w:t>1</w:t>
      </w:r>
      <w:r w:rsidRPr="00CF78CF">
        <w:rPr>
          <w:rFonts w:ascii="Century Gothic" w:hAnsi="Century Gothic"/>
          <w:sz w:val="13"/>
          <w:szCs w:val="13"/>
          <w:lang w:val="el-GR"/>
        </w:rPr>
        <w:t>)</w:t>
      </w:r>
      <w:r w:rsidRPr="00CF78CF">
        <w:rPr>
          <w:rFonts w:ascii="Century Gothic" w:eastAsia="Andale Sans UI" w:hAnsi="Century Gothic" w:cs="Times New Roman"/>
          <w:sz w:val="13"/>
          <w:szCs w:val="13"/>
          <w:lang w:val="el-GR"/>
        </w:rPr>
        <w:t>, κατά μέγιστο όριο, συνοδευόμενο από πιστοποιητικά ορθής εκτέλεσης και ολοκλήρωσης των σημαντικότερων εργασιών και δήλωση σχετικά με τα μηχανήματα, τις εγκαταστάσεις και  τον τεχνικό εξοπλισμό που διαθέτει ο εργολήπτης για την εκτέλεση της σύμβασης.</w:t>
      </w:r>
    </w:p>
    <w:p w:rsidR="00A662AC" w:rsidRDefault="00A662AC" w:rsidP="00B06C1E">
      <w:pPr>
        <w:pStyle w:val="Standard"/>
        <w:tabs>
          <w:tab w:val="left" w:pos="4769"/>
        </w:tabs>
        <w:suppressAutoHyphens w:val="0"/>
        <w:jc w:val="both"/>
        <w:textAlignment w:val="auto"/>
        <w:rPr>
          <w:rFonts w:ascii="Century Gothic" w:eastAsia="Andale Sans UI" w:hAnsi="Century Gothic" w:cs="Times New Roman"/>
          <w:sz w:val="13"/>
          <w:szCs w:val="13"/>
          <w:lang w:val="el-GR"/>
        </w:rPr>
      </w:pPr>
    </w:p>
    <w:p w:rsidR="00B06C1E" w:rsidRPr="00CF78CF" w:rsidRDefault="00E5082F" w:rsidP="00B06C1E">
      <w:pPr>
        <w:pStyle w:val="Standard"/>
        <w:tabs>
          <w:tab w:val="left" w:pos="4769"/>
        </w:tabs>
        <w:suppressAutoHyphens w:val="0"/>
        <w:jc w:val="both"/>
        <w:textAlignment w:val="auto"/>
        <w:rPr>
          <w:rFonts w:ascii="Century Gothic" w:eastAsia="Andale Sans UI" w:hAnsi="Century Gothic" w:cs="Times New Roman"/>
          <w:sz w:val="13"/>
          <w:szCs w:val="13"/>
          <w:lang w:val="el-GR"/>
        </w:rPr>
      </w:pPr>
      <w:r w:rsidRPr="00CF78CF">
        <w:rPr>
          <w:rFonts w:ascii="Century Gothic" w:eastAsia="Andale Sans UI" w:hAnsi="Century Gothic" w:cs="Times New Roman"/>
          <w:sz w:val="13"/>
          <w:szCs w:val="13"/>
          <w:lang w:val="el-GR"/>
        </w:rPr>
        <w:t xml:space="preserve">Σε περίπτωση ένωσης οικονομικών φορέων, οι παραπάνω ελάχιστες απαιτήσεις καλύπτονται </w:t>
      </w:r>
      <w:r w:rsidR="00A662AC">
        <w:rPr>
          <w:rFonts w:ascii="Century Gothic" w:eastAsia="Andale Sans UI" w:hAnsi="Century Gothic" w:cs="Times New Roman"/>
          <w:sz w:val="13"/>
          <w:szCs w:val="13"/>
          <w:lang w:val="el-GR"/>
        </w:rPr>
        <w:t>αθροιστικά από τα μέλη της ένωσης</w:t>
      </w:r>
      <w:r w:rsidRPr="00CF78CF">
        <w:rPr>
          <w:rFonts w:ascii="Century Gothic" w:eastAsia="Andale Sans UI" w:hAnsi="Century Gothic" w:cs="Times New Roman"/>
          <w:sz w:val="13"/>
          <w:szCs w:val="13"/>
          <w:lang w:val="el-GR"/>
        </w:rPr>
        <w:t>.</w:t>
      </w:r>
    </w:p>
    <w:bookmarkEnd w:id="0"/>
    <w:p w:rsidR="00A662AC" w:rsidRDefault="00A662AC" w:rsidP="00AF6AF1">
      <w:pPr>
        <w:tabs>
          <w:tab w:val="left" w:pos="4769"/>
        </w:tabs>
        <w:jc w:val="both"/>
        <w:rPr>
          <w:rFonts w:ascii="Century Gothic" w:hAnsi="Century Gothic"/>
          <w:sz w:val="13"/>
          <w:szCs w:val="13"/>
          <w:lang w:val="el-GR"/>
        </w:rPr>
      </w:pPr>
    </w:p>
    <w:p w:rsidR="00A662AC" w:rsidRPr="00A662AC" w:rsidRDefault="00B33F4E" w:rsidP="007161A8">
      <w:pPr>
        <w:pStyle w:val="para-1"/>
        <w:tabs>
          <w:tab w:val="clear" w:pos="1021"/>
          <w:tab w:val="left" w:pos="0"/>
        </w:tabs>
        <w:ind w:left="0" w:firstLine="0"/>
        <w:rPr>
          <w:rFonts w:ascii="Century Gothic" w:hAnsi="Century Gothic" w:cs="Calibri"/>
          <w:sz w:val="13"/>
          <w:szCs w:val="13"/>
          <w:lang w:val="el-GR"/>
        </w:rPr>
      </w:pPr>
      <w:r w:rsidRPr="00A662AC">
        <w:rPr>
          <w:rFonts w:ascii="Century Gothic" w:hAnsi="Century Gothic"/>
          <w:sz w:val="13"/>
          <w:szCs w:val="13"/>
          <w:u w:val="single"/>
          <w:lang w:val="el-GR"/>
        </w:rPr>
        <w:t>Διαδικασία σύναψης σύμβασης</w:t>
      </w:r>
      <w:r w:rsidR="002E3D48" w:rsidRPr="00CF78CF">
        <w:rPr>
          <w:rFonts w:ascii="Century Gothic" w:hAnsi="Century Gothic"/>
          <w:sz w:val="13"/>
          <w:szCs w:val="13"/>
          <w:lang w:val="el-GR"/>
        </w:rPr>
        <w:t>:</w:t>
      </w:r>
      <w:r w:rsidR="008F045A" w:rsidRPr="008F045A">
        <w:rPr>
          <w:rFonts w:ascii="Century Gothic" w:hAnsi="Century Gothic"/>
          <w:sz w:val="13"/>
          <w:szCs w:val="13"/>
          <w:lang w:val="el-GR"/>
        </w:rPr>
        <w:t xml:space="preserve"> </w:t>
      </w:r>
      <w:r w:rsidR="00A662AC" w:rsidRPr="00A662AC">
        <w:rPr>
          <w:rFonts w:ascii="Century Gothic" w:hAnsi="Century Gothic" w:cs="Calibri"/>
          <w:sz w:val="13"/>
          <w:szCs w:val="13"/>
          <w:lang w:val="el-GR"/>
        </w:rPr>
        <w:t>Η επιλογή του Αναδόχου, θα γίνει σύμφωνα με την «ανοικτή διαδικασία» του άρθρου 27 του ν. 4412/2016 και υπό τις προϋποθέσεις του νόμου αυτού.</w:t>
      </w:r>
      <w:r w:rsidR="008F045A" w:rsidRPr="008F045A">
        <w:rPr>
          <w:rFonts w:ascii="Century Gothic" w:hAnsi="Century Gothic" w:cs="Calibri"/>
          <w:sz w:val="13"/>
          <w:szCs w:val="13"/>
          <w:lang w:val="el-GR"/>
        </w:rPr>
        <w:t xml:space="preserve"> </w:t>
      </w:r>
      <w:r w:rsidR="00A662AC" w:rsidRPr="00A662AC">
        <w:rPr>
          <w:rFonts w:ascii="Century Gothic" w:hAnsi="Century Gothic" w:cs="Calibri"/>
          <w:sz w:val="13"/>
          <w:szCs w:val="13"/>
          <w:lang w:val="el-GR"/>
        </w:rPr>
        <w:t>Η οικονομική προσφορά των διαγωνιζομένων, θα συνταχθεί και υποβληθεί σύμφωνα με τα οριζόμενα στο άρθρο 95 παρ. 2.(α) του ν. 4412/2016,</w:t>
      </w:r>
      <w:r w:rsidR="00A662AC" w:rsidRPr="00A662AC">
        <w:rPr>
          <w:rFonts w:ascii="Century Gothic" w:hAnsi="Century Gothic" w:cs="Cambria"/>
          <w:kern w:val="2"/>
          <w:sz w:val="13"/>
          <w:szCs w:val="13"/>
          <w:lang w:val="el-GR" w:bidi="en-US"/>
        </w:rPr>
        <w:t xml:space="preserve"> καθώς και στην παρ. 3.5 περ. γ έως στ της παρούσας. </w:t>
      </w:r>
      <w:r w:rsidR="00A662AC" w:rsidRPr="00A662AC">
        <w:rPr>
          <w:rFonts w:ascii="Century Gothic" w:hAnsi="Century Gothic" w:cs="Calibri"/>
          <w:sz w:val="13"/>
          <w:szCs w:val="13"/>
          <w:lang w:val="el-GR"/>
        </w:rPr>
        <w:t>Κάθε προσφέρων μπορεί να υποβάλει μόνο μία προσφορά. Δεν επιτρέπεται η υποβολή εναλλακτικών προσφορών.</w:t>
      </w:r>
      <w:r w:rsidR="008F045A" w:rsidRPr="008F045A">
        <w:rPr>
          <w:rFonts w:ascii="Century Gothic" w:hAnsi="Century Gothic" w:cs="Calibri"/>
          <w:sz w:val="13"/>
          <w:szCs w:val="13"/>
          <w:lang w:val="el-GR"/>
        </w:rPr>
        <w:t xml:space="preserve"> </w:t>
      </w:r>
      <w:r w:rsidR="00A662AC" w:rsidRPr="00A662AC">
        <w:rPr>
          <w:rFonts w:ascii="Century Gothic" w:hAnsi="Century Gothic" w:cs="Calibri"/>
          <w:sz w:val="13"/>
          <w:szCs w:val="13"/>
          <w:lang w:val="el-GR"/>
        </w:rPr>
        <w:t>Δε γίνονται δεκτές προσφορές για μέρος του αντικειμένου της σύμβασης.</w:t>
      </w:r>
    </w:p>
    <w:p w:rsidR="00A662AC" w:rsidRDefault="00A662AC" w:rsidP="008135B8">
      <w:pPr>
        <w:pStyle w:val="para-1"/>
        <w:ind w:left="0" w:firstLine="0"/>
        <w:rPr>
          <w:rFonts w:ascii="Century Gothic" w:eastAsia="Calibri" w:hAnsi="Century Gothic" w:cs="Times New Roman"/>
          <w:spacing w:val="0"/>
          <w:kern w:val="0"/>
          <w:sz w:val="13"/>
          <w:szCs w:val="13"/>
          <w:u w:val="single"/>
          <w:lang w:val="el-GR" w:eastAsia="en-US"/>
        </w:rPr>
      </w:pPr>
    </w:p>
    <w:p w:rsidR="007161A8" w:rsidRPr="007161A8" w:rsidRDefault="00B33F4E" w:rsidP="007161A8">
      <w:pPr>
        <w:pStyle w:val="para-1"/>
        <w:ind w:left="0" w:firstLine="0"/>
        <w:rPr>
          <w:rFonts w:ascii="Century Gothic" w:hAnsi="Century Gothic" w:cs="Calibri"/>
          <w:color w:val="FF0000"/>
          <w:sz w:val="13"/>
          <w:szCs w:val="13"/>
          <w:lang w:val="el-GR"/>
        </w:rPr>
      </w:pPr>
      <w:r w:rsidRPr="00A662AC">
        <w:rPr>
          <w:rFonts w:ascii="Century Gothic" w:eastAsia="Calibri" w:hAnsi="Century Gothic" w:cs="Times New Roman"/>
          <w:spacing w:val="0"/>
          <w:kern w:val="0"/>
          <w:sz w:val="13"/>
          <w:szCs w:val="13"/>
          <w:u w:val="single"/>
          <w:lang w:val="el-GR" w:eastAsia="en-US"/>
        </w:rPr>
        <w:t>Κριτήριο ανάθεσης σύμβασης:</w:t>
      </w:r>
      <w:bookmarkStart w:id="1" w:name="_Hlk65058022"/>
      <w:r w:rsidR="007161A8" w:rsidRPr="007161A8">
        <w:rPr>
          <w:rFonts w:ascii="Century Gothic" w:hAnsi="Century Gothic" w:cs="Calibri"/>
          <w:sz w:val="13"/>
          <w:szCs w:val="13"/>
          <w:lang w:val="el-GR"/>
        </w:rPr>
        <w:t>Κριτήριο για την ανάθεση της σύμβασης είναι η πλέον συμφέρουσα από οικονομική άποψη προσφορά μόνο βάσει τιμής (χαμηλότερη τιμή)</w:t>
      </w:r>
      <w:bookmarkStart w:id="2" w:name="_Hlk65057996"/>
      <w:r w:rsidR="007161A8" w:rsidRPr="007161A8">
        <w:rPr>
          <w:rFonts w:ascii="Century Gothic" w:hAnsi="Century Gothic" w:cs="Calibri"/>
          <w:sz w:val="13"/>
          <w:szCs w:val="13"/>
          <w:lang w:val="el-GR"/>
        </w:rPr>
        <w:t>.</w:t>
      </w:r>
      <w:bookmarkEnd w:id="2"/>
    </w:p>
    <w:p w:rsidR="008135B8" w:rsidRPr="00CF78CF" w:rsidRDefault="008135B8" w:rsidP="008135B8">
      <w:pPr>
        <w:pStyle w:val="para-1"/>
        <w:ind w:left="0" w:firstLine="0"/>
        <w:rPr>
          <w:rFonts w:ascii="Century Gothic" w:eastAsia="Calibri" w:hAnsi="Century Gothic" w:cs="Times New Roman"/>
          <w:spacing w:val="0"/>
          <w:kern w:val="0"/>
          <w:sz w:val="13"/>
          <w:szCs w:val="13"/>
          <w:lang w:val="el-GR" w:eastAsia="en-US"/>
        </w:rPr>
      </w:pPr>
    </w:p>
    <w:bookmarkEnd w:id="1"/>
    <w:p w:rsidR="00EA4825" w:rsidRPr="00CF78CF" w:rsidRDefault="00B33F4E" w:rsidP="00427FE8">
      <w:pPr>
        <w:pStyle w:val="a4"/>
        <w:numPr>
          <w:ilvl w:val="0"/>
          <w:numId w:val="3"/>
        </w:numPr>
        <w:tabs>
          <w:tab w:val="left" w:pos="284"/>
        </w:tabs>
        <w:ind w:left="0" w:firstLine="0"/>
        <w:rPr>
          <w:rFonts w:ascii="Century Gothic" w:hAnsi="Century Gothic"/>
          <w:b/>
          <w:sz w:val="13"/>
          <w:szCs w:val="13"/>
          <w:lang w:val="el-GR"/>
        </w:rPr>
      </w:pPr>
      <w:r w:rsidRPr="00CF78CF">
        <w:rPr>
          <w:rFonts w:ascii="Century Gothic" w:hAnsi="Century Gothic"/>
          <w:b/>
          <w:sz w:val="13"/>
          <w:szCs w:val="13"/>
          <w:lang w:val="el-GR"/>
        </w:rPr>
        <w:t xml:space="preserve">Προθεσμία </w:t>
      </w:r>
      <w:r w:rsidR="007161A8">
        <w:rPr>
          <w:rFonts w:ascii="Century Gothic" w:hAnsi="Century Gothic"/>
          <w:b/>
          <w:sz w:val="13"/>
          <w:szCs w:val="13"/>
          <w:lang w:val="el-GR"/>
        </w:rPr>
        <w:t>υποβολής</w:t>
      </w:r>
      <w:r w:rsidRPr="00CF78CF">
        <w:rPr>
          <w:rFonts w:ascii="Century Gothic" w:hAnsi="Century Gothic"/>
          <w:b/>
          <w:sz w:val="13"/>
          <w:szCs w:val="13"/>
          <w:lang w:val="el-GR"/>
        </w:rPr>
        <w:t xml:space="preserve"> προσφορών</w:t>
      </w:r>
      <w:r w:rsidR="00B112D3">
        <w:rPr>
          <w:rFonts w:ascii="Century Gothic" w:hAnsi="Century Gothic"/>
          <w:b/>
          <w:sz w:val="13"/>
          <w:szCs w:val="13"/>
          <w:lang w:val="el-GR"/>
        </w:rPr>
        <w:t xml:space="preserve"> – Αποσφράγιση προσφορών</w:t>
      </w:r>
      <w:r w:rsidRPr="00CF78CF">
        <w:rPr>
          <w:rFonts w:ascii="Century Gothic" w:hAnsi="Century Gothic"/>
          <w:b/>
          <w:sz w:val="13"/>
          <w:szCs w:val="13"/>
          <w:lang w:val="el-GR"/>
        </w:rPr>
        <w:t>:</w:t>
      </w:r>
      <w:r w:rsidR="008F045A" w:rsidRPr="008F045A">
        <w:rPr>
          <w:rFonts w:ascii="Century Gothic" w:hAnsi="Century Gothic"/>
          <w:b/>
          <w:sz w:val="13"/>
          <w:szCs w:val="13"/>
          <w:lang w:val="el-GR"/>
        </w:rPr>
        <w:t xml:space="preserve"> </w:t>
      </w:r>
      <w:r w:rsidRPr="00CF78CF">
        <w:rPr>
          <w:rFonts w:ascii="Century Gothic" w:hAnsi="Century Gothic"/>
          <w:sz w:val="13"/>
          <w:szCs w:val="13"/>
          <w:lang w:val="el-GR"/>
        </w:rPr>
        <w:t xml:space="preserve">Ως ημερομηνία </w:t>
      </w:r>
      <w:r w:rsidR="00B24BEC">
        <w:rPr>
          <w:rFonts w:ascii="Century Gothic" w:hAnsi="Century Gothic"/>
          <w:sz w:val="13"/>
          <w:szCs w:val="13"/>
          <w:lang w:val="el-GR"/>
        </w:rPr>
        <w:t xml:space="preserve">και ώρα </w:t>
      </w:r>
      <w:r w:rsidRPr="00CF78CF">
        <w:rPr>
          <w:rFonts w:ascii="Century Gothic" w:hAnsi="Century Gothic"/>
          <w:sz w:val="13"/>
          <w:szCs w:val="13"/>
          <w:lang w:val="el-GR"/>
        </w:rPr>
        <w:t xml:space="preserve">λήξης της προθεσμίας υποβολής των προσφορών ορίζεται η  </w:t>
      </w:r>
      <w:r w:rsidR="00B24BEC">
        <w:rPr>
          <w:rFonts w:ascii="Century Gothic" w:hAnsi="Century Gothic"/>
          <w:sz w:val="13"/>
          <w:szCs w:val="13"/>
          <w:u w:val="single"/>
          <w:lang w:val="el-GR"/>
        </w:rPr>
        <w:t>3</w:t>
      </w:r>
      <w:r w:rsidR="00225D10" w:rsidRPr="00CF78CF">
        <w:rPr>
          <w:rFonts w:ascii="Century Gothic" w:hAnsi="Century Gothic"/>
          <w:sz w:val="13"/>
          <w:szCs w:val="13"/>
          <w:u w:val="single"/>
          <w:lang w:val="el-GR"/>
        </w:rPr>
        <w:t xml:space="preserve">η </w:t>
      </w:r>
      <w:r w:rsidR="00F413DC">
        <w:rPr>
          <w:rFonts w:ascii="Century Gothic" w:hAnsi="Century Gothic"/>
          <w:sz w:val="13"/>
          <w:szCs w:val="13"/>
          <w:u w:val="single"/>
          <w:lang w:val="el-GR"/>
        </w:rPr>
        <w:t>Μαΐου</w:t>
      </w:r>
      <w:r w:rsidR="008F045A" w:rsidRPr="008F045A">
        <w:rPr>
          <w:rFonts w:ascii="Century Gothic" w:hAnsi="Century Gothic"/>
          <w:sz w:val="13"/>
          <w:szCs w:val="13"/>
          <w:u w:val="single"/>
          <w:lang w:val="el-GR"/>
        </w:rPr>
        <w:t xml:space="preserve"> </w:t>
      </w:r>
      <w:r w:rsidR="00225D10" w:rsidRPr="00CF78CF">
        <w:rPr>
          <w:rFonts w:ascii="Century Gothic" w:hAnsi="Century Gothic"/>
          <w:sz w:val="13"/>
          <w:szCs w:val="13"/>
          <w:u w:val="single"/>
          <w:lang w:val="el-GR"/>
        </w:rPr>
        <w:t>20</w:t>
      </w:r>
      <w:r w:rsidR="00487A13" w:rsidRPr="00CF78CF">
        <w:rPr>
          <w:rFonts w:ascii="Century Gothic" w:hAnsi="Century Gothic"/>
          <w:sz w:val="13"/>
          <w:szCs w:val="13"/>
          <w:u w:val="single"/>
          <w:lang w:val="el-GR"/>
        </w:rPr>
        <w:t>2</w:t>
      </w:r>
      <w:r w:rsidR="00B24BEC">
        <w:rPr>
          <w:rFonts w:ascii="Century Gothic" w:hAnsi="Century Gothic"/>
          <w:sz w:val="13"/>
          <w:szCs w:val="13"/>
          <w:u w:val="single"/>
          <w:lang w:val="el-GR"/>
        </w:rPr>
        <w:t>2</w:t>
      </w:r>
      <w:r w:rsidR="00225D10" w:rsidRPr="00CF78CF">
        <w:rPr>
          <w:rFonts w:ascii="Century Gothic" w:hAnsi="Century Gothic"/>
          <w:sz w:val="13"/>
          <w:szCs w:val="13"/>
          <w:u w:val="single"/>
          <w:lang w:val="el-GR"/>
        </w:rPr>
        <w:t xml:space="preserve">, ημέρα </w:t>
      </w:r>
      <w:r w:rsidR="00215891" w:rsidRPr="00CF78CF">
        <w:rPr>
          <w:rFonts w:ascii="Century Gothic" w:hAnsi="Century Gothic"/>
          <w:sz w:val="13"/>
          <w:szCs w:val="13"/>
          <w:u w:val="single"/>
          <w:lang w:val="el-GR"/>
        </w:rPr>
        <w:t>Τρίτη</w:t>
      </w:r>
      <w:r w:rsidR="00B24BEC">
        <w:rPr>
          <w:rFonts w:ascii="Century Gothic" w:hAnsi="Century Gothic"/>
          <w:sz w:val="13"/>
          <w:szCs w:val="13"/>
          <w:u w:val="single"/>
          <w:lang w:val="el-GR"/>
        </w:rPr>
        <w:t xml:space="preserve"> και ώρα</w:t>
      </w:r>
      <w:r w:rsidR="008F045A" w:rsidRPr="008F045A">
        <w:rPr>
          <w:rFonts w:ascii="Century Gothic" w:hAnsi="Century Gothic"/>
          <w:sz w:val="13"/>
          <w:szCs w:val="13"/>
          <w:u w:val="single"/>
          <w:lang w:val="el-GR"/>
        </w:rPr>
        <w:t xml:space="preserve"> </w:t>
      </w:r>
      <w:r w:rsidRPr="00B24BEC">
        <w:rPr>
          <w:rFonts w:ascii="Century Gothic" w:hAnsi="Century Gothic"/>
          <w:sz w:val="13"/>
          <w:szCs w:val="13"/>
          <w:u w:val="single"/>
          <w:lang w:val="el-GR"/>
        </w:rPr>
        <w:t>1</w:t>
      </w:r>
      <w:r w:rsidR="00E56784" w:rsidRPr="00B24BEC">
        <w:rPr>
          <w:rFonts w:ascii="Century Gothic" w:hAnsi="Century Gothic"/>
          <w:sz w:val="13"/>
          <w:szCs w:val="13"/>
          <w:u w:val="single"/>
          <w:lang w:val="el-GR"/>
        </w:rPr>
        <w:t>4</w:t>
      </w:r>
      <w:r w:rsidRPr="00B24BEC">
        <w:rPr>
          <w:rFonts w:ascii="Century Gothic" w:hAnsi="Century Gothic"/>
          <w:sz w:val="13"/>
          <w:szCs w:val="13"/>
          <w:u w:val="single"/>
          <w:lang w:val="el-GR"/>
        </w:rPr>
        <w:t>:00</w:t>
      </w:r>
      <w:r w:rsidR="00E56784" w:rsidRPr="00B24BEC">
        <w:rPr>
          <w:rFonts w:ascii="Century Gothic" w:hAnsi="Century Gothic"/>
          <w:sz w:val="13"/>
          <w:szCs w:val="13"/>
          <w:u w:val="single"/>
          <w:lang w:val="el-GR"/>
        </w:rPr>
        <w:t>μ</w:t>
      </w:r>
      <w:r w:rsidR="00A62C7C" w:rsidRPr="00B24BEC">
        <w:rPr>
          <w:rFonts w:ascii="Century Gothic" w:hAnsi="Century Gothic"/>
          <w:sz w:val="13"/>
          <w:szCs w:val="13"/>
          <w:u w:val="single"/>
          <w:lang w:val="el-GR"/>
        </w:rPr>
        <w:t>.μ</w:t>
      </w:r>
      <w:r w:rsidR="00A62C7C" w:rsidRPr="00CF78CF">
        <w:rPr>
          <w:rFonts w:ascii="Century Gothic" w:hAnsi="Century Gothic"/>
          <w:sz w:val="13"/>
          <w:szCs w:val="13"/>
          <w:lang w:val="el-GR"/>
        </w:rPr>
        <w:t>.</w:t>
      </w:r>
      <w:r w:rsidR="00A3007D">
        <w:rPr>
          <w:rFonts w:ascii="Century Gothic" w:hAnsi="Century Gothic"/>
          <w:sz w:val="13"/>
          <w:szCs w:val="13"/>
          <w:lang w:val="el-GR"/>
        </w:rPr>
        <w:t xml:space="preserve"> Ως </w:t>
      </w:r>
      <w:r w:rsidR="00A3007D" w:rsidRPr="00CF78CF">
        <w:rPr>
          <w:rFonts w:ascii="Century Gothic" w:hAnsi="Century Gothic"/>
          <w:sz w:val="13"/>
          <w:szCs w:val="13"/>
          <w:lang w:val="el-GR"/>
        </w:rPr>
        <w:t xml:space="preserve">ημερομηνία </w:t>
      </w:r>
      <w:r w:rsidR="00A3007D">
        <w:rPr>
          <w:rFonts w:ascii="Century Gothic" w:hAnsi="Century Gothic"/>
          <w:sz w:val="13"/>
          <w:szCs w:val="13"/>
          <w:lang w:val="el-GR"/>
        </w:rPr>
        <w:t>και ώρα ηλεκτρονικής αποσφράγισης</w:t>
      </w:r>
      <w:r w:rsidR="00A3007D" w:rsidRPr="00CF78CF">
        <w:rPr>
          <w:rFonts w:ascii="Century Gothic" w:hAnsi="Century Gothic"/>
          <w:sz w:val="13"/>
          <w:szCs w:val="13"/>
          <w:lang w:val="el-GR"/>
        </w:rPr>
        <w:t xml:space="preserve"> των προσφορών ορίζεται η  </w:t>
      </w:r>
      <w:r w:rsidR="00A3007D">
        <w:rPr>
          <w:rFonts w:ascii="Century Gothic" w:hAnsi="Century Gothic"/>
          <w:sz w:val="13"/>
          <w:szCs w:val="13"/>
          <w:u w:val="single"/>
          <w:lang w:val="el-GR"/>
        </w:rPr>
        <w:t>6</w:t>
      </w:r>
      <w:r w:rsidR="00A3007D" w:rsidRPr="00CF78CF">
        <w:rPr>
          <w:rFonts w:ascii="Century Gothic" w:hAnsi="Century Gothic"/>
          <w:sz w:val="13"/>
          <w:szCs w:val="13"/>
          <w:u w:val="single"/>
          <w:lang w:val="el-GR"/>
        </w:rPr>
        <w:t xml:space="preserve">η </w:t>
      </w:r>
      <w:r w:rsidR="00F413DC">
        <w:rPr>
          <w:rFonts w:ascii="Century Gothic" w:hAnsi="Century Gothic"/>
          <w:sz w:val="13"/>
          <w:szCs w:val="13"/>
          <w:u w:val="single"/>
          <w:lang w:val="el-GR"/>
        </w:rPr>
        <w:t>Μαΐου</w:t>
      </w:r>
      <w:r w:rsidR="00A3007D" w:rsidRPr="00CF78CF">
        <w:rPr>
          <w:rFonts w:ascii="Century Gothic" w:hAnsi="Century Gothic"/>
          <w:sz w:val="13"/>
          <w:szCs w:val="13"/>
          <w:u w:val="single"/>
          <w:lang w:val="el-GR"/>
        </w:rPr>
        <w:t xml:space="preserve"> 202</w:t>
      </w:r>
      <w:r w:rsidR="00A3007D">
        <w:rPr>
          <w:rFonts w:ascii="Century Gothic" w:hAnsi="Century Gothic"/>
          <w:sz w:val="13"/>
          <w:szCs w:val="13"/>
          <w:u w:val="single"/>
          <w:lang w:val="el-GR"/>
        </w:rPr>
        <w:t>2</w:t>
      </w:r>
      <w:r w:rsidR="00A3007D" w:rsidRPr="00CF78CF">
        <w:rPr>
          <w:rFonts w:ascii="Century Gothic" w:hAnsi="Century Gothic"/>
          <w:sz w:val="13"/>
          <w:szCs w:val="13"/>
          <w:u w:val="single"/>
          <w:lang w:val="el-GR"/>
        </w:rPr>
        <w:t xml:space="preserve">, ημέρα </w:t>
      </w:r>
      <w:r w:rsidR="00A3007D">
        <w:rPr>
          <w:rFonts w:ascii="Century Gothic" w:hAnsi="Century Gothic"/>
          <w:sz w:val="13"/>
          <w:szCs w:val="13"/>
          <w:u w:val="single"/>
          <w:lang w:val="el-GR"/>
        </w:rPr>
        <w:t>Παρασκευή και ώρα</w:t>
      </w:r>
      <w:r w:rsidR="008F045A" w:rsidRPr="008F045A">
        <w:rPr>
          <w:rFonts w:ascii="Century Gothic" w:hAnsi="Century Gothic"/>
          <w:sz w:val="13"/>
          <w:szCs w:val="13"/>
          <w:u w:val="single"/>
          <w:lang w:val="el-GR"/>
        </w:rPr>
        <w:t xml:space="preserve"> </w:t>
      </w:r>
      <w:r w:rsidR="00A3007D" w:rsidRPr="00B24BEC">
        <w:rPr>
          <w:rFonts w:ascii="Century Gothic" w:hAnsi="Century Gothic"/>
          <w:sz w:val="13"/>
          <w:szCs w:val="13"/>
          <w:u w:val="single"/>
          <w:lang w:val="el-GR"/>
        </w:rPr>
        <w:t>1</w:t>
      </w:r>
      <w:r w:rsidR="00A3007D">
        <w:rPr>
          <w:rFonts w:ascii="Century Gothic" w:hAnsi="Century Gothic"/>
          <w:sz w:val="13"/>
          <w:szCs w:val="13"/>
          <w:u w:val="single"/>
          <w:lang w:val="el-GR"/>
        </w:rPr>
        <w:t>1</w:t>
      </w:r>
      <w:r w:rsidR="00A3007D" w:rsidRPr="00B24BEC">
        <w:rPr>
          <w:rFonts w:ascii="Century Gothic" w:hAnsi="Century Gothic"/>
          <w:sz w:val="13"/>
          <w:szCs w:val="13"/>
          <w:u w:val="single"/>
          <w:lang w:val="el-GR"/>
        </w:rPr>
        <w:t xml:space="preserve">:00 </w:t>
      </w:r>
      <w:r w:rsidR="00A3007D">
        <w:rPr>
          <w:rFonts w:ascii="Century Gothic" w:hAnsi="Century Gothic"/>
          <w:sz w:val="13"/>
          <w:szCs w:val="13"/>
          <w:u w:val="single"/>
          <w:lang w:val="el-GR"/>
        </w:rPr>
        <w:t>π</w:t>
      </w:r>
      <w:r w:rsidR="00A3007D" w:rsidRPr="00B24BEC">
        <w:rPr>
          <w:rFonts w:ascii="Century Gothic" w:hAnsi="Century Gothic"/>
          <w:sz w:val="13"/>
          <w:szCs w:val="13"/>
          <w:u w:val="single"/>
          <w:lang w:val="el-GR"/>
        </w:rPr>
        <w:t>.μ</w:t>
      </w:r>
      <w:r w:rsidR="00A3007D" w:rsidRPr="00CF78CF">
        <w:rPr>
          <w:rFonts w:ascii="Century Gothic" w:hAnsi="Century Gothic"/>
          <w:sz w:val="13"/>
          <w:szCs w:val="13"/>
          <w:lang w:val="el-GR"/>
        </w:rPr>
        <w:t>.</w:t>
      </w:r>
      <w:r w:rsidR="008F045A" w:rsidRPr="008F045A">
        <w:rPr>
          <w:rFonts w:ascii="Century Gothic" w:hAnsi="Century Gothic"/>
          <w:sz w:val="13"/>
          <w:szCs w:val="13"/>
          <w:lang w:val="el-GR"/>
        </w:rPr>
        <w:t xml:space="preserve"> </w:t>
      </w:r>
      <w:r w:rsidR="00A3007D" w:rsidRPr="00A3007D">
        <w:rPr>
          <w:rFonts w:ascii="Century Gothic" w:eastAsia="Arial" w:hAnsi="Century Gothic" w:cs="Calibri"/>
          <w:color w:val="000000"/>
          <w:sz w:val="13"/>
          <w:szCs w:val="13"/>
          <w:lang w:val="el-GR"/>
        </w:rPr>
        <w:t xml:space="preserve">Το αργότερο πριν από την ημερομηνία και ώρα αποσφράγισης των προσφορών, προσκομίζονται </w:t>
      </w:r>
      <w:r w:rsidR="00A3007D" w:rsidRPr="00A3007D">
        <w:rPr>
          <w:rFonts w:ascii="Century Gothic" w:eastAsia="Arial" w:hAnsi="Century Gothic" w:cs="Calibri"/>
          <w:color w:val="000000"/>
          <w:sz w:val="13"/>
          <w:szCs w:val="13"/>
          <w:lang w:val="el-GR" w:bidi="en-US"/>
        </w:rPr>
        <w:t xml:space="preserve">στην Αναθέτουσα Αρχή </w:t>
      </w:r>
      <w:r w:rsidR="00A3007D" w:rsidRPr="00A3007D">
        <w:rPr>
          <w:rFonts w:ascii="Century Gothic" w:eastAsia="Arial" w:hAnsi="Century Gothic" w:cs="Calibri"/>
          <w:color w:val="231F20"/>
          <w:sz w:val="13"/>
          <w:szCs w:val="13"/>
          <w:lang w:val="el-GR"/>
        </w:rPr>
        <w:t>με</w:t>
      </w:r>
      <w:r w:rsidR="008F045A" w:rsidRPr="008F045A">
        <w:rPr>
          <w:rFonts w:ascii="Century Gothic" w:eastAsia="Arial" w:hAnsi="Century Gothic" w:cs="Calibri"/>
          <w:color w:val="231F20"/>
          <w:sz w:val="13"/>
          <w:szCs w:val="13"/>
          <w:lang w:val="el-GR"/>
        </w:rPr>
        <w:t xml:space="preserve"> </w:t>
      </w:r>
      <w:r w:rsidR="00A3007D" w:rsidRPr="00A3007D">
        <w:rPr>
          <w:rFonts w:ascii="Century Gothic" w:eastAsia="Arial" w:hAnsi="Century Gothic" w:cs="Calibri"/>
          <w:color w:val="231F20"/>
          <w:sz w:val="13"/>
          <w:szCs w:val="13"/>
          <w:lang w:val="el-GR"/>
        </w:rPr>
        <w:t>ευθύνη</w:t>
      </w:r>
      <w:r w:rsidR="008F045A" w:rsidRPr="008F045A">
        <w:rPr>
          <w:rFonts w:ascii="Century Gothic" w:eastAsia="Arial" w:hAnsi="Century Gothic" w:cs="Calibri"/>
          <w:color w:val="231F20"/>
          <w:sz w:val="13"/>
          <w:szCs w:val="13"/>
          <w:lang w:val="el-GR"/>
        </w:rPr>
        <w:t xml:space="preserve"> </w:t>
      </w:r>
      <w:r w:rsidR="00A3007D" w:rsidRPr="00A3007D">
        <w:rPr>
          <w:rFonts w:ascii="Century Gothic" w:eastAsia="Arial" w:hAnsi="Century Gothic" w:cs="Calibri"/>
          <w:color w:val="231F20"/>
          <w:sz w:val="13"/>
          <w:szCs w:val="13"/>
          <w:lang w:val="el-GR"/>
        </w:rPr>
        <w:t>του οικονομικού</w:t>
      </w:r>
      <w:r w:rsidR="008F045A" w:rsidRPr="008F045A">
        <w:rPr>
          <w:rFonts w:ascii="Century Gothic" w:eastAsia="Arial" w:hAnsi="Century Gothic" w:cs="Calibri"/>
          <w:color w:val="231F20"/>
          <w:sz w:val="13"/>
          <w:szCs w:val="13"/>
          <w:lang w:val="el-GR"/>
        </w:rPr>
        <w:t xml:space="preserve"> </w:t>
      </w:r>
      <w:r w:rsidR="00A3007D" w:rsidRPr="00A3007D">
        <w:rPr>
          <w:rFonts w:ascii="Century Gothic" w:eastAsia="Arial" w:hAnsi="Century Gothic" w:cs="Calibri"/>
          <w:color w:val="231F20"/>
          <w:sz w:val="13"/>
          <w:szCs w:val="13"/>
          <w:lang w:val="el-GR"/>
        </w:rPr>
        <w:t>φορέα</w:t>
      </w:r>
      <w:r w:rsidR="00A3007D" w:rsidRPr="00A3007D">
        <w:rPr>
          <w:rFonts w:ascii="Century Gothic" w:eastAsia="Arial" w:hAnsi="Century Gothic" w:cs="Calibri"/>
          <w:color w:val="000000"/>
          <w:sz w:val="13"/>
          <w:szCs w:val="13"/>
          <w:lang w:val="el-GR" w:bidi="en-US"/>
        </w:rPr>
        <w:t xml:space="preserve"> οι πρωτότυπες εγγυήσεις συμμετοχής, πλην των εγγυήσεων που εκδίδονται ηλεκτρονικά, άλλως η προσφορά απορρίπτεται ως απαράδεκτη.</w:t>
      </w:r>
    </w:p>
    <w:p w:rsidR="007439FE" w:rsidRPr="00CF78CF" w:rsidRDefault="00B33F4E" w:rsidP="00CF78CF">
      <w:pPr>
        <w:pStyle w:val="11"/>
        <w:numPr>
          <w:ilvl w:val="0"/>
          <w:numId w:val="3"/>
        </w:numPr>
        <w:tabs>
          <w:tab w:val="left" w:pos="284"/>
          <w:tab w:val="left" w:pos="426"/>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Υποβολή προσφορών:</w:t>
      </w:r>
      <w:r w:rsidR="008F045A" w:rsidRPr="008F045A">
        <w:rPr>
          <w:rFonts w:ascii="Century Gothic" w:hAnsi="Century Gothic"/>
          <w:sz w:val="13"/>
          <w:szCs w:val="13"/>
          <w:lang w:val="el-GR"/>
        </w:rPr>
        <w:t xml:space="preserve"> </w:t>
      </w:r>
      <w:r w:rsidR="007439FE" w:rsidRPr="00CF78CF">
        <w:rPr>
          <w:rFonts w:ascii="Century Gothic" w:hAnsi="Century Gothic"/>
          <w:b w:val="0"/>
          <w:sz w:val="13"/>
          <w:szCs w:val="13"/>
          <w:lang w:val="el-GR"/>
        </w:rPr>
        <w:t xml:space="preserve">Οι προσφορές  υποβάλλονται από τους ενδιαφερομένους ηλεκτρονικά, μέσω της διαδικτυακής πύλης </w:t>
      </w:r>
      <w:hyperlink r:id="rId10" w:history="1">
        <w:r w:rsidR="007439FE" w:rsidRPr="00CF78CF">
          <w:rPr>
            <w:rFonts w:ascii="Century Gothic" w:hAnsi="Century Gothic"/>
            <w:b w:val="0"/>
            <w:sz w:val="13"/>
            <w:szCs w:val="13"/>
            <w:lang w:val="el-GR"/>
          </w:rPr>
          <w:t>www.promitheus.gov.gr</w:t>
        </w:r>
      </w:hyperlink>
      <w:r w:rsidR="007439FE" w:rsidRPr="00CF78CF">
        <w:rPr>
          <w:rFonts w:ascii="Century Gothic" w:hAnsi="Century Gothic"/>
          <w:b w:val="0"/>
          <w:sz w:val="13"/>
          <w:szCs w:val="13"/>
          <w:lang w:val="el-GR"/>
        </w:rPr>
        <w:t xml:space="preserve"> του </w:t>
      </w:r>
      <w:r w:rsidR="00A3007D">
        <w:rPr>
          <w:rFonts w:ascii="Century Gothic" w:hAnsi="Century Gothic"/>
          <w:b w:val="0"/>
          <w:sz w:val="13"/>
          <w:szCs w:val="13"/>
          <w:lang w:val="el-GR"/>
        </w:rPr>
        <w:t xml:space="preserve">ΟΠΣ </w:t>
      </w:r>
      <w:r w:rsidR="007439FE" w:rsidRPr="00CF78CF">
        <w:rPr>
          <w:rFonts w:ascii="Century Gothic" w:hAnsi="Century Gothic"/>
          <w:b w:val="0"/>
          <w:sz w:val="13"/>
          <w:szCs w:val="13"/>
          <w:lang w:val="el-GR"/>
        </w:rPr>
        <w:t>ΕΣΗΔΗΣ,</w:t>
      </w:r>
      <w:r w:rsidR="00A63A5D" w:rsidRPr="00CF78CF">
        <w:rPr>
          <w:rFonts w:ascii="Century Gothic" w:hAnsi="Century Gothic"/>
          <w:b w:val="0"/>
          <w:sz w:val="13"/>
          <w:szCs w:val="13"/>
          <w:lang w:val="el-GR"/>
        </w:rPr>
        <w:t xml:space="preserve"> σε ηλεκτρονικό φάκελο του υποσυστήματος</w:t>
      </w:r>
      <w:r w:rsidR="00A3007D">
        <w:rPr>
          <w:rFonts w:ascii="Century Gothic" w:hAnsi="Century Gothic"/>
          <w:b w:val="0"/>
          <w:sz w:val="13"/>
          <w:szCs w:val="13"/>
          <w:lang w:val="el-GR"/>
        </w:rPr>
        <w:t xml:space="preserve"> «ΕΣΗΔΗΣ – ΔΗΜΟΣΙΑ ΕΡΓΑ»</w:t>
      </w:r>
      <w:r w:rsidR="00A63A5D" w:rsidRPr="00CF78CF">
        <w:rPr>
          <w:rFonts w:ascii="Century Gothic" w:hAnsi="Century Gothic"/>
          <w:b w:val="0"/>
          <w:sz w:val="13"/>
          <w:szCs w:val="13"/>
          <w:lang w:val="el-GR"/>
        </w:rPr>
        <w:t>.Οι προσφέροντες συντάσσουν την οικονομική τους προσφορά συμπληρώνοντας την αντίστοιχη ειδική ηλεκτρονική φόρμα του υποσυστήματος και επισυνάπτοντας, στον ηλεκτρονικό χώρο «Συνημμένα Ηλεκτρονικής Προσφοράς», όπως περιγράφεται στο άρθρο 3 της οικείας Διακήρυξης.</w:t>
      </w:r>
    </w:p>
    <w:tbl>
      <w:tblPr>
        <w:tblStyle w:val="a7"/>
        <w:tblW w:w="0" w:type="auto"/>
        <w:jc w:val="center"/>
        <w:tblLook w:val="04A0"/>
      </w:tblPr>
      <w:tblGrid>
        <w:gridCol w:w="6095"/>
      </w:tblGrid>
      <w:tr w:rsidR="00ED06C2" w:rsidRPr="00362598" w:rsidTr="00ED06C2">
        <w:trPr>
          <w:trHeight w:val="159"/>
          <w:jc w:val="center"/>
        </w:trPr>
        <w:tc>
          <w:tcPr>
            <w:tcW w:w="6095" w:type="dxa"/>
            <w:vMerge w:val="restart"/>
            <w:tcBorders>
              <w:top w:val="single" w:sz="4" w:space="0" w:color="auto"/>
              <w:left w:val="single" w:sz="4" w:space="0" w:color="auto"/>
              <w:bottom w:val="single" w:sz="4" w:space="0" w:color="auto"/>
              <w:right w:val="single" w:sz="4" w:space="0" w:color="auto"/>
            </w:tcBorders>
          </w:tcPr>
          <w:p w:rsidR="00ED06C2" w:rsidRDefault="00ED06C2" w:rsidP="00ED06C2">
            <w:pPr>
              <w:pStyle w:val="11"/>
              <w:tabs>
                <w:tab w:val="left" w:pos="284"/>
                <w:tab w:val="left" w:pos="426"/>
              </w:tabs>
              <w:ind w:left="0" w:firstLine="0"/>
              <w:contextualSpacing/>
              <w:jc w:val="center"/>
              <w:rPr>
                <w:rFonts w:ascii="Century Gothic" w:hAnsi="Century Gothic"/>
                <w:b w:val="0"/>
                <w:sz w:val="13"/>
                <w:szCs w:val="13"/>
                <w:lang w:val="el-GR"/>
              </w:rPr>
            </w:pPr>
            <w:r w:rsidRPr="00CF78CF">
              <w:rPr>
                <w:rFonts w:ascii="Century Gothic" w:hAnsi="Century Gothic"/>
                <w:b w:val="0"/>
                <w:sz w:val="13"/>
                <w:szCs w:val="13"/>
                <w:lang w:val="el-GR"/>
              </w:rPr>
              <w:t>«</w:t>
            </w:r>
            <w:r>
              <w:rPr>
                <w:rFonts w:ascii="Century Gothic" w:hAnsi="Century Gothic"/>
                <w:b w:val="0"/>
                <w:sz w:val="13"/>
                <w:szCs w:val="13"/>
                <w:lang w:val="el-GR"/>
              </w:rPr>
              <w:t xml:space="preserve">ΑΠΟΚΑΤΑΣΤΑΣΗ – ΑΝΑΚΑΙΝΙΣΗ ΚΑΙ </w:t>
            </w:r>
            <w:r w:rsidRPr="00CF78CF">
              <w:rPr>
                <w:rFonts w:ascii="Century Gothic" w:hAnsi="Century Gothic"/>
                <w:b w:val="0"/>
                <w:sz w:val="13"/>
                <w:szCs w:val="13"/>
                <w:lang w:val="el-GR"/>
              </w:rPr>
              <w:t xml:space="preserve">ΕΝΕΡΓΕΙΑΚΗ ΑΝΑΒΑΘΜΙΣΗ </w:t>
            </w:r>
            <w:r>
              <w:rPr>
                <w:rFonts w:ascii="Century Gothic" w:hAnsi="Century Gothic"/>
                <w:b w:val="0"/>
                <w:sz w:val="13"/>
                <w:szCs w:val="13"/>
                <w:lang w:val="el-GR"/>
              </w:rPr>
              <w:t xml:space="preserve">ΣΧΟΛΙΚΩΝ ΚΑΙ ΠΟΛΙΤΙΣΤΙΚΩΝ </w:t>
            </w:r>
            <w:r w:rsidRPr="00CF78CF">
              <w:rPr>
                <w:rFonts w:ascii="Century Gothic" w:hAnsi="Century Gothic"/>
                <w:b w:val="0"/>
                <w:sz w:val="13"/>
                <w:szCs w:val="13"/>
                <w:lang w:val="el-GR"/>
              </w:rPr>
              <w:t xml:space="preserve">ΚΤΙΡΙΩΝ </w:t>
            </w:r>
            <w:r>
              <w:rPr>
                <w:rFonts w:ascii="Century Gothic" w:hAnsi="Century Gothic"/>
                <w:b w:val="0"/>
                <w:sz w:val="13"/>
                <w:szCs w:val="13"/>
                <w:lang w:val="el-GR"/>
              </w:rPr>
              <w:t xml:space="preserve">ΤΟΥ </w:t>
            </w:r>
            <w:r w:rsidRPr="00CF78CF">
              <w:rPr>
                <w:rFonts w:ascii="Century Gothic" w:hAnsi="Century Gothic"/>
                <w:b w:val="0"/>
                <w:sz w:val="13"/>
                <w:szCs w:val="13"/>
                <w:lang w:val="el-GR"/>
              </w:rPr>
              <w:t>ΔΗΜΟΥ ΑΘΗΝΑΙΩΝ»</w:t>
            </w:r>
          </w:p>
          <w:p w:rsidR="00ED06C2" w:rsidRDefault="00ED06C2" w:rsidP="00ED06C2">
            <w:pPr>
              <w:pStyle w:val="11"/>
              <w:tabs>
                <w:tab w:val="left" w:pos="284"/>
                <w:tab w:val="left" w:pos="426"/>
              </w:tabs>
              <w:ind w:left="0" w:firstLine="0"/>
              <w:contextualSpacing/>
              <w:jc w:val="center"/>
              <w:rPr>
                <w:rFonts w:ascii="Century Gothic" w:hAnsi="Century Gothic"/>
                <w:b w:val="0"/>
                <w:sz w:val="13"/>
                <w:szCs w:val="13"/>
                <w:lang w:val="el-GR"/>
              </w:rPr>
            </w:pPr>
            <w:r w:rsidRPr="00CF78CF">
              <w:rPr>
                <w:rFonts w:ascii="Century Gothic" w:hAnsi="Century Gothic"/>
                <w:b w:val="0"/>
                <w:sz w:val="13"/>
                <w:szCs w:val="13"/>
                <w:lang w:val="el-GR"/>
              </w:rPr>
              <w:t>ΣΥΣΤΗΜΙΚΟ</w:t>
            </w:r>
            <w:r>
              <w:rPr>
                <w:rFonts w:ascii="Century Gothic" w:hAnsi="Century Gothic"/>
                <w:b w:val="0"/>
                <w:sz w:val="13"/>
                <w:szCs w:val="13"/>
                <w:lang w:val="el-GR"/>
              </w:rPr>
              <w:t>Σ</w:t>
            </w:r>
            <w:r w:rsidRPr="00CF78CF">
              <w:rPr>
                <w:rFonts w:ascii="Century Gothic" w:hAnsi="Century Gothic"/>
                <w:b w:val="0"/>
                <w:sz w:val="13"/>
                <w:szCs w:val="13"/>
                <w:lang w:val="el-GR"/>
              </w:rPr>
              <w:t xml:space="preserve"> ΑΡΙΘΜΟ</w:t>
            </w:r>
            <w:r>
              <w:rPr>
                <w:rFonts w:ascii="Century Gothic" w:hAnsi="Century Gothic"/>
                <w:b w:val="0"/>
                <w:sz w:val="13"/>
                <w:szCs w:val="13"/>
                <w:lang w:val="el-GR"/>
              </w:rPr>
              <w:t>Σ</w:t>
            </w:r>
            <w:r w:rsidRPr="00CF78CF">
              <w:rPr>
                <w:rFonts w:ascii="Century Gothic" w:hAnsi="Century Gothic"/>
                <w:b w:val="0"/>
                <w:sz w:val="13"/>
                <w:szCs w:val="13"/>
                <w:lang w:val="el-GR"/>
              </w:rPr>
              <w:t xml:space="preserve"> ΣΤΟ Ε.Σ.Η.ΔΗ.Σ.</w:t>
            </w:r>
          </w:p>
          <w:p w:rsidR="00ED06C2" w:rsidRPr="00CF78CF" w:rsidRDefault="00ED06C2" w:rsidP="00ED06C2">
            <w:pPr>
              <w:pStyle w:val="11"/>
              <w:tabs>
                <w:tab w:val="left" w:pos="284"/>
                <w:tab w:val="left" w:pos="426"/>
              </w:tabs>
              <w:ind w:left="0" w:firstLine="0"/>
              <w:contextualSpacing/>
              <w:jc w:val="center"/>
              <w:rPr>
                <w:rFonts w:ascii="Century Gothic" w:hAnsi="Century Gothic"/>
                <w:b w:val="0"/>
                <w:sz w:val="13"/>
                <w:szCs w:val="13"/>
                <w:lang w:val="el-GR"/>
              </w:rPr>
            </w:pPr>
            <w:r w:rsidRPr="00D0277F">
              <w:rPr>
                <w:rFonts w:ascii="Century Gothic" w:hAnsi="Century Gothic"/>
                <w:bCs w:val="0"/>
                <w:sz w:val="13"/>
                <w:szCs w:val="13"/>
                <w:lang w:val="el-GR"/>
              </w:rPr>
              <w:t>187841</w:t>
            </w:r>
          </w:p>
        </w:tc>
      </w:tr>
      <w:tr w:rsidR="00ED06C2" w:rsidRPr="00CF78CF" w:rsidTr="00ED06C2">
        <w:trPr>
          <w:trHeight w:val="163"/>
          <w:jc w:val="center"/>
        </w:trPr>
        <w:tc>
          <w:tcPr>
            <w:tcW w:w="6095" w:type="dxa"/>
            <w:vMerge/>
            <w:tcBorders>
              <w:top w:val="nil"/>
              <w:left w:val="single" w:sz="4" w:space="0" w:color="auto"/>
              <w:bottom w:val="single" w:sz="4" w:space="0" w:color="auto"/>
              <w:right w:val="single" w:sz="4" w:space="0" w:color="auto"/>
            </w:tcBorders>
          </w:tcPr>
          <w:p w:rsidR="00ED06C2" w:rsidRPr="00CF78CF" w:rsidRDefault="00ED06C2" w:rsidP="00847A5A">
            <w:pPr>
              <w:pStyle w:val="11"/>
              <w:tabs>
                <w:tab w:val="left" w:pos="284"/>
                <w:tab w:val="left" w:pos="426"/>
              </w:tabs>
              <w:ind w:left="0" w:firstLine="0"/>
              <w:contextualSpacing/>
              <w:rPr>
                <w:rFonts w:ascii="Century Gothic" w:hAnsi="Century Gothic"/>
                <w:b w:val="0"/>
                <w:sz w:val="13"/>
                <w:szCs w:val="13"/>
                <w:lang w:val="el-GR"/>
              </w:rPr>
            </w:pPr>
          </w:p>
        </w:tc>
      </w:tr>
      <w:tr w:rsidR="00ED06C2" w:rsidRPr="00CF78CF" w:rsidTr="00ED06C2">
        <w:trPr>
          <w:trHeight w:val="159"/>
          <w:jc w:val="center"/>
        </w:trPr>
        <w:tc>
          <w:tcPr>
            <w:tcW w:w="6095" w:type="dxa"/>
            <w:vMerge/>
            <w:tcBorders>
              <w:top w:val="nil"/>
              <w:left w:val="single" w:sz="4" w:space="0" w:color="auto"/>
              <w:bottom w:val="single" w:sz="4" w:space="0" w:color="auto"/>
              <w:right w:val="single" w:sz="4" w:space="0" w:color="auto"/>
            </w:tcBorders>
          </w:tcPr>
          <w:p w:rsidR="00ED06C2" w:rsidRPr="00CF78CF" w:rsidRDefault="00ED06C2" w:rsidP="00847A5A">
            <w:pPr>
              <w:pStyle w:val="11"/>
              <w:tabs>
                <w:tab w:val="left" w:pos="284"/>
                <w:tab w:val="left" w:pos="426"/>
              </w:tabs>
              <w:ind w:left="0" w:firstLine="0"/>
              <w:contextualSpacing/>
              <w:rPr>
                <w:rFonts w:ascii="Century Gothic" w:hAnsi="Century Gothic"/>
                <w:b w:val="0"/>
                <w:sz w:val="13"/>
                <w:szCs w:val="13"/>
                <w:lang w:val="el-GR"/>
              </w:rPr>
            </w:pPr>
          </w:p>
        </w:tc>
      </w:tr>
    </w:tbl>
    <w:p w:rsidR="00EA4825" w:rsidRPr="00CF78CF" w:rsidRDefault="00B33F4E" w:rsidP="00847A5A">
      <w:pPr>
        <w:pStyle w:val="11"/>
        <w:numPr>
          <w:ilvl w:val="0"/>
          <w:numId w:val="3"/>
        </w:numPr>
        <w:tabs>
          <w:tab w:val="left" w:pos="284"/>
          <w:tab w:val="left" w:pos="426"/>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Χρόνος ισχύος προσφορών:</w:t>
      </w:r>
      <w:r w:rsidR="008F045A" w:rsidRPr="008F045A">
        <w:rPr>
          <w:rFonts w:ascii="Century Gothic" w:hAnsi="Century Gothic"/>
          <w:sz w:val="13"/>
          <w:szCs w:val="13"/>
          <w:lang w:val="el-GR"/>
        </w:rPr>
        <w:t xml:space="preserve"> </w:t>
      </w:r>
      <w:r w:rsidRPr="00CF78CF">
        <w:rPr>
          <w:rFonts w:ascii="Century Gothic" w:hAnsi="Century Gothic"/>
          <w:b w:val="0"/>
          <w:sz w:val="13"/>
          <w:szCs w:val="13"/>
          <w:lang w:val="el-GR"/>
        </w:rPr>
        <w:t xml:space="preserve">Κάθε υποβαλλόμενη προσφορά δεσμεύει τον συμμετέχοντα στον διαγωνισμό κατά τη διάταξη του άρθρου 97 του ν. 4412/2016, για διάστημα </w:t>
      </w:r>
      <w:r w:rsidR="003550BB" w:rsidRPr="00CF78CF">
        <w:rPr>
          <w:rFonts w:ascii="Century Gothic" w:hAnsi="Century Gothic"/>
          <w:b w:val="0"/>
          <w:sz w:val="13"/>
          <w:szCs w:val="13"/>
          <w:lang w:val="el-GR"/>
        </w:rPr>
        <w:t>δεκα</w:t>
      </w:r>
      <w:r w:rsidR="009E2FD7">
        <w:rPr>
          <w:rFonts w:ascii="Century Gothic" w:hAnsi="Century Gothic"/>
          <w:b w:val="0"/>
          <w:sz w:val="13"/>
          <w:szCs w:val="13"/>
          <w:lang w:val="el-GR"/>
        </w:rPr>
        <w:t>πέντε</w:t>
      </w:r>
      <w:r w:rsidRPr="00CF78CF">
        <w:rPr>
          <w:rFonts w:ascii="Century Gothic" w:hAnsi="Century Gothic"/>
          <w:b w:val="0"/>
          <w:sz w:val="13"/>
          <w:szCs w:val="13"/>
          <w:lang w:val="el-GR"/>
        </w:rPr>
        <w:t xml:space="preserve"> (</w:t>
      </w:r>
      <w:r w:rsidR="00EC739D" w:rsidRPr="00CF78CF">
        <w:rPr>
          <w:rFonts w:ascii="Century Gothic" w:hAnsi="Century Gothic"/>
          <w:b w:val="0"/>
          <w:sz w:val="13"/>
          <w:szCs w:val="13"/>
          <w:lang w:val="el-GR"/>
        </w:rPr>
        <w:t>1</w:t>
      </w:r>
      <w:r w:rsidR="009E2FD7">
        <w:rPr>
          <w:rFonts w:ascii="Century Gothic" w:hAnsi="Century Gothic"/>
          <w:b w:val="0"/>
          <w:sz w:val="13"/>
          <w:szCs w:val="13"/>
          <w:lang w:val="el-GR"/>
        </w:rPr>
        <w:t>5</w:t>
      </w:r>
      <w:r w:rsidRPr="00CF78CF">
        <w:rPr>
          <w:rFonts w:ascii="Century Gothic" w:hAnsi="Century Gothic"/>
          <w:b w:val="0"/>
          <w:sz w:val="13"/>
          <w:szCs w:val="13"/>
          <w:lang w:val="el-GR"/>
        </w:rPr>
        <w:t>) μηνών, από την ημερομηνία λήξης της προθεσμίας υποβολής των προσφορών.</w:t>
      </w:r>
    </w:p>
    <w:p w:rsidR="00EA4825" w:rsidRPr="00CF78CF" w:rsidRDefault="00B33F4E" w:rsidP="00847A5A">
      <w:pPr>
        <w:pStyle w:val="a4"/>
        <w:numPr>
          <w:ilvl w:val="0"/>
          <w:numId w:val="3"/>
        </w:numPr>
        <w:tabs>
          <w:tab w:val="left" w:pos="284"/>
          <w:tab w:val="left" w:pos="426"/>
        </w:tabs>
        <w:ind w:left="0" w:firstLine="0"/>
        <w:contextualSpacing/>
        <w:rPr>
          <w:rFonts w:ascii="Century Gothic" w:hAnsi="Century Gothic"/>
          <w:sz w:val="13"/>
          <w:szCs w:val="13"/>
          <w:lang w:val="el-GR"/>
        </w:rPr>
      </w:pPr>
      <w:r w:rsidRPr="00CF78CF">
        <w:rPr>
          <w:rFonts w:ascii="Century Gothic" w:hAnsi="Century Gothic"/>
          <w:b/>
          <w:sz w:val="13"/>
          <w:szCs w:val="13"/>
          <w:lang w:val="el-GR"/>
        </w:rPr>
        <w:t xml:space="preserve">Γλώσσα σύνταξης προσφορών: </w:t>
      </w:r>
      <w:r w:rsidRPr="00CF78CF">
        <w:rPr>
          <w:rFonts w:ascii="Century Gothic" w:hAnsi="Century Gothic"/>
          <w:sz w:val="13"/>
          <w:szCs w:val="13"/>
          <w:lang w:val="el-GR"/>
        </w:rPr>
        <w:t>Ελληνική γλώσσα.</w:t>
      </w:r>
    </w:p>
    <w:p w:rsidR="00215891" w:rsidRPr="00CF78CF" w:rsidRDefault="0093257B" w:rsidP="00215891">
      <w:pPr>
        <w:pStyle w:val="a3"/>
        <w:numPr>
          <w:ilvl w:val="0"/>
          <w:numId w:val="3"/>
        </w:numPr>
        <w:tabs>
          <w:tab w:val="left" w:pos="284"/>
        </w:tabs>
        <w:ind w:left="0" w:firstLine="0"/>
        <w:contextualSpacing/>
        <w:jc w:val="both"/>
        <w:rPr>
          <w:rFonts w:ascii="Century Gothic" w:hAnsi="Century Gothic"/>
          <w:b/>
          <w:sz w:val="13"/>
          <w:szCs w:val="13"/>
          <w:lang w:val="el-GR"/>
        </w:rPr>
      </w:pPr>
      <w:r w:rsidRPr="00CF78CF">
        <w:rPr>
          <w:rFonts w:ascii="Century Gothic" w:hAnsi="Century Gothic"/>
          <w:b/>
          <w:sz w:val="13"/>
          <w:szCs w:val="13"/>
          <w:lang w:val="el-GR"/>
        </w:rPr>
        <w:t>Χορήγηση προκαταβολής</w:t>
      </w:r>
      <w:r w:rsidR="00336DCE" w:rsidRPr="009E2FD7">
        <w:rPr>
          <w:rFonts w:ascii="Century Gothic" w:hAnsi="Century Gothic"/>
          <w:bCs/>
          <w:sz w:val="13"/>
          <w:szCs w:val="13"/>
          <w:lang w:val="el-GR"/>
        </w:rPr>
        <w:t>:</w:t>
      </w:r>
      <w:r w:rsidR="008F045A" w:rsidRPr="008F045A">
        <w:rPr>
          <w:rFonts w:ascii="Century Gothic" w:hAnsi="Century Gothic"/>
          <w:bCs/>
          <w:sz w:val="13"/>
          <w:szCs w:val="13"/>
          <w:lang w:val="el-GR"/>
        </w:rPr>
        <w:t xml:space="preserve"> </w:t>
      </w:r>
      <w:r w:rsidR="009E2FD7" w:rsidRPr="009E2FD7">
        <w:rPr>
          <w:rFonts w:ascii="Century Gothic" w:hAnsi="Century Gothic"/>
          <w:bCs/>
          <w:sz w:val="13"/>
          <w:szCs w:val="13"/>
          <w:lang w:val="el-GR"/>
        </w:rPr>
        <w:t>Δεν π</w:t>
      </w:r>
      <w:r w:rsidR="00336DCE" w:rsidRPr="009E2FD7">
        <w:rPr>
          <w:rFonts w:ascii="Century Gothic" w:hAnsi="Century Gothic" w:cs="Arial"/>
          <w:bCs/>
          <w:sz w:val="13"/>
          <w:szCs w:val="13"/>
          <w:lang w:val="el-GR"/>
        </w:rPr>
        <w:t>ροβλέπεται</w:t>
      </w:r>
      <w:r w:rsidR="00336DCE" w:rsidRPr="00CF78CF">
        <w:rPr>
          <w:rFonts w:ascii="Century Gothic" w:hAnsi="Century Gothic" w:cs="Arial"/>
          <w:sz w:val="13"/>
          <w:szCs w:val="13"/>
          <w:lang w:val="el-GR"/>
        </w:rPr>
        <w:t xml:space="preserve"> η χορήγηση προκαταβολής στον Ανάδοχο.</w:t>
      </w:r>
    </w:p>
    <w:p w:rsidR="00152C4B" w:rsidRPr="00CF78CF" w:rsidRDefault="00B33F4E" w:rsidP="00152C4B">
      <w:pPr>
        <w:pStyle w:val="a3"/>
        <w:numPr>
          <w:ilvl w:val="0"/>
          <w:numId w:val="3"/>
        </w:numPr>
        <w:tabs>
          <w:tab w:val="left" w:pos="284"/>
        </w:tabs>
        <w:ind w:left="0" w:firstLine="0"/>
        <w:contextualSpacing/>
        <w:jc w:val="both"/>
        <w:rPr>
          <w:rFonts w:ascii="Century Gothic" w:hAnsi="Century Gothic"/>
          <w:b/>
          <w:sz w:val="13"/>
          <w:szCs w:val="13"/>
          <w:lang w:val="el-GR"/>
        </w:rPr>
      </w:pPr>
      <w:r w:rsidRPr="00CF78CF">
        <w:rPr>
          <w:rFonts w:ascii="Century Gothic" w:hAnsi="Century Gothic"/>
          <w:b/>
          <w:sz w:val="13"/>
          <w:szCs w:val="13"/>
          <w:lang w:val="el-GR"/>
        </w:rPr>
        <w:t>Χρηματοδότηση:</w:t>
      </w:r>
      <w:r w:rsidR="008F045A" w:rsidRPr="008F045A">
        <w:rPr>
          <w:rFonts w:ascii="Century Gothic" w:hAnsi="Century Gothic"/>
          <w:b/>
          <w:sz w:val="13"/>
          <w:szCs w:val="13"/>
          <w:lang w:val="el-GR"/>
        </w:rPr>
        <w:t xml:space="preserve"> </w:t>
      </w:r>
      <w:r w:rsidRPr="00CF78CF">
        <w:rPr>
          <w:rFonts w:ascii="Century Gothic" w:hAnsi="Century Gothic"/>
          <w:bCs/>
          <w:sz w:val="13"/>
          <w:szCs w:val="13"/>
          <w:lang w:val="el-GR"/>
        </w:rPr>
        <w:t xml:space="preserve">Το έργο </w:t>
      </w:r>
      <w:r w:rsidR="009E2FD7">
        <w:rPr>
          <w:rFonts w:ascii="Century Gothic" w:hAnsi="Century Gothic"/>
          <w:bCs/>
          <w:sz w:val="13"/>
          <w:szCs w:val="13"/>
          <w:lang w:val="el-GR"/>
        </w:rPr>
        <w:t xml:space="preserve">χρηματοδοτείται από Ίδιους Πόρους του Δήμου Αθηναίων, </w:t>
      </w:r>
      <w:r w:rsidRPr="00CF78CF">
        <w:rPr>
          <w:rFonts w:ascii="Century Gothic" w:hAnsi="Century Gothic"/>
          <w:bCs/>
          <w:sz w:val="13"/>
          <w:szCs w:val="13"/>
          <w:lang w:val="el-GR"/>
        </w:rPr>
        <w:t>προβλέπεται τόσο στο Τεχνικό Πρόγραμμα</w:t>
      </w:r>
      <w:r w:rsidR="005C00E9" w:rsidRPr="00CF78CF">
        <w:rPr>
          <w:rFonts w:ascii="Century Gothic" w:hAnsi="Century Gothic"/>
          <w:bCs/>
          <w:sz w:val="13"/>
          <w:szCs w:val="13"/>
          <w:lang w:val="el-GR"/>
        </w:rPr>
        <w:t xml:space="preserve"> της Διεύθυνσης Κτιριακής Υποδομής</w:t>
      </w:r>
      <w:r w:rsidRPr="00CF78CF">
        <w:rPr>
          <w:rFonts w:ascii="Century Gothic" w:hAnsi="Century Gothic"/>
          <w:bCs/>
          <w:sz w:val="13"/>
          <w:szCs w:val="13"/>
          <w:lang w:val="el-GR"/>
        </w:rPr>
        <w:t xml:space="preserve"> όσο και στον Προϋπολογισμό του Δήμου, όπου υπάρχει σχετική εγγεγραμμένη πίστωση υπό το</w:t>
      </w:r>
      <w:r w:rsidR="009E2FD7">
        <w:rPr>
          <w:rFonts w:ascii="Century Gothic" w:hAnsi="Century Gothic"/>
          <w:bCs/>
          <w:sz w:val="13"/>
          <w:szCs w:val="13"/>
          <w:lang w:val="el-GR"/>
        </w:rPr>
        <w:t>υς</w:t>
      </w:r>
      <w:r w:rsidR="00F30CB1" w:rsidRPr="00CF78CF">
        <w:rPr>
          <w:rFonts w:ascii="Century Gothic" w:hAnsi="Century Gothic"/>
          <w:bCs/>
          <w:sz w:val="13"/>
          <w:szCs w:val="13"/>
          <w:lang w:val="el-GR"/>
        </w:rPr>
        <w:t xml:space="preserve">Κ.Α. </w:t>
      </w:r>
      <w:r w:rsidR="00B5075D" w:rsidRPr="00CF78CF">
        <w:rPr>
          <w:rFonts w:ascii="Century Gothic" w:hAnsi="Century Gothic"/>
          <w:bCs/>
          <w:sz w:val="13"/>
          <w:szCs w:val="13"/>
          <w:lang w:val="el-GR"/>
        </w:rPr>
        <w:t>73</w:t>
      </w:r>
      <w:r w:rsidR="009E2FD7">
        <w:rPr>
          <w:rFonts w:ascii="Century Gothic" w:hAnsi="Century Gothic"/>
          <w:bCs/>
          <w:sz w:val="13"/>
          <w:szCs w:val="13"/>
          <w:lang w:val="el-GR"/>
        </w:rPr>
        <w:t>3</w:t>
      </w:r>
      <w:r w:rsidR="00B5075D" w:rsidRPr="00CF78CF">
        <w:rPr>
          <w:rFonts w:ascii="Century Gothic" w:hAnsi="Century Gothic"/>
          <w:bCs/>
          <w:sz w:val="13"/>
          <w:szCs w:val="13"/>
          <w:lang w:val="el-GR"/>
        </w:rPr>
        <w:t>1.</w:t>
      </w:r>
      <w:r w:rsidR="009E2FD7">
        <w:rPr>
          <w:rFonts w:ascii="Century Gothic" w:hAnsi="Century Gothic"/>
          <w:bCs/>
          <w:sz w:val="13"/>
          <w:szCs w:val="13"/>
          <w:lang w:val="el-GR"/>
        </w:rPr>
        <w:t>278</w:t>
      </w:r>
      <w:r w:rsidR="0009125A">
        <w:rPr>
          <w:rFonts w:ascii="Century Gothic" w:hAnsi="Century Gothic"/>
          <w:bCs/>
          <w:sz w:val="13"/>
          <w:szCs w:val="13"/>
          <w:lang w:val="el-GR"/>
        </w:rPr>
        <w:t xml:space="preserve">, </w:t>
      </w:r>
      <w:r w:rsidR="0009125A" w:rsidRPr="00CF78CF">
        <w:rPr>
          <w:rFonts w:ascii="Century Gothic" w:hAnsi="Century Gothic"/>
          <w:bCs/>
          <w:sz w:val="13"/>
          <w:szCs w:val="13"/>
          <w:lang w:val="el-GR"/>
        </w:rPr>
        <w:t>Κ.Α. 73</w:t>
      </w:r>
      <w:r w:rsidR="0009125A">
        <w:rPr>
          <w:rFonts w:ascii="Century Gothic" w:hAnsi="Century Gothic"/>
          <w:bCs/>
          <w:sz w:val="13"/>
          <w:szCs w:val="13"/>
          <w:lang w:val="el-GR"/>
        </w:rPr>
        <w:t>3</w:t>
      </w:r>
      <w:r w:rsidR="0009125A" w:rsidRPr="00CF78CF">
        <w:rPr>
          <w:rFonts w:ascii="Century Gothic" w:hAnsi="Century Gothic"/>
          <w:bCs/>
          <w:sz w:val="13"/>
          <w:szCs w:val="13"/>
          <w:lang w:val="el-GR"/>
        </w:rPr>
        <w:t>1.</w:t>
      </w:r>
      <w:r w:rsidR="0009125A">
        <w:rPr>
          <w:rFonts w:ascii="Century Gothic" w:hAnsi="Century Gothic"/>
          <w:bCs/>
          <w:sz w:val="13"/>
          <w:szCs w:val="13"/>
          <w:lang w:val="el-GR"/>
        </w:rPr>
        <w:t xml:space="preserve">287, </w:t>
      </w:r>
      <w:r w:rsidR="0009125A" w:rsidRPr="00CF78CF">
        <w:rPr>
          <w:rFonts w:ascii="Century Gothic" w:hAnsi="Century Gothic"/>
          <w:bCs/>
          <w:sz w:val="13"/>
          <w:szCs w:val="13"/>
          <w:lang w:val="el-GR"/>
        </w:rPr>
        <w:t>Κ.Α. 73</w:t>
      </w:r>
      <w:r w:rsidR="0009125A">
        <w:rPr>
          <w:rFonts w:ascii="Century Gothic" w:hAnsi="Century Gothic"/>
          <w:bCs/>
          <w:sz w:val="13"/>
          <w:szCs w:val="13"/>
          <w:lang w:val="el-GR"/>
        </w:rPr>
        <w:t>3</w:t>
      </w:r>
      <w:r w:rsidR="0009125A" w:rsidRPr="00CF78CF">
        <w:rPr>
          <w:rFonts w:ascii="Century Gothic" w:hAnsi="Century Gothic"/>
          <w:bCs/>
          <w:sz w:val="13"/>
          <w:szCs w:val="13"/>
          <w:lang w:val="el-GR"/>
        </w:rPr>
        <w:t>1.</w:t>
      </w:r>
      <w:r w:rsidR="0009125A">
        <w:rPr>
          <w:rFonts w:ascii="Century Gothic" w:hAnsi="Century Gothic"/>
          <w:bCs/>
          <w:sz w:val="13"/>
          <w:szCs w:val="13"/>
          <w:lang w:val="el-GR"/>
        </w:rPr>
        <w:t>355</w:t>
      </w:r>
      <w:r w:rsidR="00F30CB1" w:rsidRPr="00CF78CF">
        <w:rPr>
          <w:rFonts w:ascii="Century Gothic" w:hAnsi="Century Gothic"/>
          <w:bCs/>
          <w:sz w:val="13"/>
          <w:szCs w:val="13"/>
          <w:lang w:val="el-GR"/>
        </w:rPr>
        <w:t>Φ</w:t>
      </w:r>
      <w:r w:rsidR="0009125A">
        <w:rPr>
          <w:rFonts w:ascii="Century Gothic" w:hAnsi="Century Gothic"/>
          <w:bCs/>
          <w:sz w:val="13"/>
          <w:szCs w:val="13"/>
          <w:lang w:val="el-GR"/>
        </w:rPr>
        <w:t>30/</w:t>
      </w:r>
      <w:r w:rsidR="00F30CB1" w:rsidRPr="00CF78CF">
        <w:rPr>
          <w:rFonts w:ascii="Century Gothic" w:hAnsi="Century Gothic"/>
          <w:bCs/>
          <w:sz w:val="13"/>
          <w:szCs w:val="13"/>
          <w:lang w:val="el-GR"/>
        </w:rPr>
        <w:t>Δ</w:t>
      </w:r>
      <w:r w:rsidR="0009125A">
        <w:rPr>
          <w:rFonts w:ascii="Century Gothic" w:hAnsi="Century Gothic"/>
          <w:bCs/>
          <w:sz w:val="13"/>
          <w:szCs w:val="13"/>
          <w:lang w:val="el-GR"/>
        </w:rPr>
        <w:t>34.</w:t>
      </w:r>
    </w:p>
    <w:p w:rsidR="00B176B8" w:rsidRPr="00CF78CF" w:rsidRDefault="00B33F4E" w:rsidP="00B176B8">
      <w:pPr>
        <w:pStyle w:val="11"/>
        <w:numPr>
          <w:ilvl w:val="0"/>
          <w:numId w:val="3"/>
        </w:numPr>
        <w:tabs>
          <w:tab w:val="left" w:pos="284"/>
          <w:tab w:val="left" w:pos="426"/>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Προδικαστικές Προσφυγές</w:t>
      </w:r>
      <w:r w:rsidR="002E3D48" w:rsidRPr="00CF78CF">
        <w:rPr>
          <w:rFonts w:ascii="Century Gothic" w:hAnsi="Century Gothic"/>
          <w:sz w:val="13"/>
          <w:szCs w:val="13"/>
          <w:lang w:val="el-GR"/>
        </w:rPr>
        <w:t>:</w:t>
      </w:r>
      <w:r w:rsidR="008F045A" w:rsidRPr="008F045A">
        <w:rPr>
          <w:rFonts w:ascii="Century Gothic" w:hAnsi="Century Gothic"/>
          <w:sz w:val="13"/>
          <w:szCs w:val="13"/>
          <w:lang w:val="el-GR"/>
        </w:rPr>
        <w:t xml:space="preserve"> </w:t>
      </w:r>
      <w:r w:rsidR="00106A8B" w:rsidRPr="00106A8B">
        <w:rPr>
          <w:rFonts w:ascii="Century Gothic" w:eastAsia="Times New Roman" w:hAnsi="Century Gothic" w:cs="Calibri Light"/>
          <w:b w:val="0"/>
          <w:bCs w:val="0"/>
          <w:sz w:val="13"/>
          <w:szCs w:val="13"/>
          <w:lang w:val="el-GR" w:eastAsia="el-GR"/>
        </w:rPr>
        <w:t xml:space="preserve">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Αρχή Εξέτασης Προδικαστικών Προσφυγών (ΑΕΠΠ), σύμφωνα με τα ειδικότερα οριζόμενα στα άρθρα 345επ. Ν. 4412/2016 και 1επ. Π.Δ. 39/2017, στρεφόμενος με προδικαστική προσφυγή, κατά πράξης ή παράλειψης της αναθέτουσας αρχής, </w:t>
      </w:r>
      <w:r w:rsidR="00106A8B" w:rsidRPr="00106A8B">
        <w:rPr>
          <w:rFonts w:ascii="Century Gothic" w:hAnsi="Century Gothic" w:cs="Calibri Light"/>
          <w:b w:val="0"/>
          <w:bCs w:val="0"/>
          <w:sz w:val="13"/>
          <w:szCs w:val="13"/>
          <w:lang w:val="el-GR" w:bidi="en-US"/>
        </w:rPr>
        <w:t>προσδιορίζοντας ειδικώς τις νομικές και πραγματικές αιτιάσεις που δικαιολογούν το αίτημά του</w:t>
      </w:r>
      <w:r w:rsidR="00106A8B" w:rsidRPr="00106A8B">
        <w:rPr>
          <w:rFonts w:ascii="Century Gothic" w:hAnsi="Century Gothic" w:cs="Calibri Light"/>
          <w:b w:val="0"/>
          <w:bCs w:val="0"/>
          <w:sz w:val="13"/>
          <w:szCs w:val="13"/>
          <w:vertAlign w:val="superscript"/>
          <w:lang w:val="el-GR" w:bidi="en-US"/>
        </w:rPr>
        <w:endnoteReference w:id="2"/>
      </w:r>
      <w:r w:rsidR="00106A8B" w:rsidRPr="00106A8B">
        <w:rPr>
          <w:rFonts w:ascii="Century Gothic" w:hAnsi="Century Gothic" w:cs="Calibri Light"/>
          <w:b w:val="0"/>
          <w:bCs w:val="0"/>
          <w:sz w:val="13"/>
          <w:szCs w:val="13"/>
          <w:lang w:val="el-GR" w:bidi="en-US"/>
        </w:rPr>
        <w:t>.</w:t>
      </w:r>
    </w:p>
    <w:p w:rsidR="00FD4408" w:rsidRPr="00CF78CF" w:rsidRDefault="00B33F4E" w:rsidP="008C41E6">
      <w:pPr>
        <w:pStyle w:val="11"/>
        <w:numPr>
          <w:ilvl w:val="0"/>
          <w:numId w:val="3"/>
        </w:numPr>
        <w:tabs>
          <w:tab w:val="left" w:pos="284"/>
          <w:tab w:val="left" w:pos="426"/>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Δημοσιεύσεις</w:t>
      </w:r>
      <w:r w:rsidR="00D24B50" w:rsidRPr="00CF78CF">
        <w:rPr>
          <w:rFonts w:ascii="Century Gothic" w:hAnsi="Century Gothic"/>
          <w:sz w:val="13"/>
          <w:szCs w:val="13"/>
          <w:lang w:val="el-GR"/>
        </w:rPr>
        <w:t>:</w:t>
      </w:r>
      <w:r w:rsidR="00FD4408" w:rsidRPr="00CF78CF">
        <w:rPr>
          <w:rFonts w:ascii="Century Gothic" w:hAnsi="Century Gothic"/>
          <w:b w:val="0"/>
          <w:sz w:val="13"/>
          <w:szCs w:val="13"/>
          <w:lang w:val="el-GR"/>
        </w:rPr>
        <w:t xml:space="preserve">Η παρούσα </w:t>
      </w:r>
      <w:r w:rsidR="00C11B6A">
        <w:rPr>
          <w:rFonts w:ascii="Century Gothic" w:hAnsi="Century Gothic"/>
          <w:b w:val="0"/>
          <w:sz w:val="13"/>
          <w:szCs w:val="13"/>
          <w:lang w:val="el-GR"/>
        </w:rPr>
        <w:t>Προκήρυξη και η οικεία</w:t>
      </w:r>
      <w:r w:rsidR="00FD4408" w:rsidRPr="00CF78CF">
        <w:rPr>
          <w:rFonts w:ascii="Century Gothic" w:hAnsi="Century Gothic"/>
          <w:b w:val="0"/>
          <w:sz w:val="13"/>
          <w:szCs w:val="13"/>
          <w:lang w:val="el-GR"/>
        </w:rPr>
        <w:t>Διακήρυξη αναρτήθηκ</w:t>
      </w:r>
      <w:r w:rsidR="00C11B6A">
        <w:rPr>
          <w:rFonts w:ascii="Century Gothic" w:hAnsi="Century Gothic"/>
          <w:b w:val="0"/>
          <w:sz w:val="13"/>
          <w:szCs w:val="13"/>
          <w:lang w:val="el-GR"/>
        </w:rPr>
        <w:t>αν</w:t>
      </w:r>
      <w:r w:rsidR="00FD4408" w:rsidRPr="00CF78CF">
        <w:rPr>
          <w:rFonts w:ascii="Century Gothic" w:hAnsi="Century Gothic"/>
          <w:b w:val="0"/>
          <w:sz w:val="13"/>
          <w:szCs w:val="13"/>
          <w:lang w:val="el-GR"/>
        </w:rPr>
        <w:t xml:space="preserve"> στο ΚΗΜΔΗΣ. Τα έγγραφα της παρούσας διαδικασίας δημόσιας σύμβασης καταχωρήθηκαν στο σχετικό ηλεκτρονικό χώρο του ΕΣΗΔΗΣ- Δημόσια Έργα με Συστημικ</w:t>
      </w:r>
      <w:r w:rsidR="00C11B6A">
        <w:rPr>
          <w:rFonts w:ascii="Century Gothic" w:hAnsi="Century Gothic"/>
          <w:b w:val="0"/>
          <w:sz w:val="13"/>
          <w:szCs w:val="13"/>
          <w:lang w:val="el-GR"/>
        </w:rPr>
        <w:t>ό</w:t>
      </w:r>
      <w:r w:rsidR="00FD4408" w:rsidRPr="00CF78CF">
        <w:rPr>
          <w:rFonts w:ascii="Century Gothic" w:hAnsi="Century Gothic"/>
          <w:b w:val="0"/>
          <w:sz w:val="13"/>
          <w:szCs w:val="13"/>
          <w:lang w:val="el-GR"/>
        </w:rPr>
        <w:t xml:space="preserve"> Αύξοντ</w:t>
      </w:r>
      <w:r w:rsidR="00C11B6A">
        <w:rPr>
          <w:rFonts w:ascii="Century Gothic" w:hAnsi="Century Gothic"/>
          <w:b w:val="0"/>
          <w:sz w:val="13"/>
          <w:szCs w:val="13"/>
          <w:lang w:val="el-GR"/>
        </w:rPr>
        <w:t>α</w:t>
      </w:r>
      <w:r w:rsidR="00FD4408" w:rsidRPr="00CF78CF">
        <w:rPr>
          <w:rFonts w:ascii="Century Gothic" w:hAnsi="Century Gothic"/>
          <w:b w:val="0"/>
          <w:sz w:val="13"/>
          <w:szCs w:val="13"/>
          <w:lang w:val="el-GR"/>
        </w:rPr>
        <w:t xml:space="preserve"> Αριθμ</w:t>
      </w:r>
      <w:r w:rsidR="00C11B6A">
        <w:rPr>
          <w:rFonts w:ascii="Century Gothic" w:hAnsi="Century Gothic"/>
          <w:b w:val="0"/>
          <w:sz w:val="13"/>
          <w:szCs w:val="13"/>
          <w:lang w:val="el-GR"/>
        </w:rPr>
        <w:t>ό</w:t>
      </w:r>
      <w:r w:rsidR="00882971" w:rsidRPr="00CF78CF">
        <w:rPr>
          <w:rFonts w:ascii="Century Gothic" w:hAnsi="Century Gothic"/>
          <w:b w:val="0"/>
          <w:sz w:val="13"/>
          <w:szCs w:val="13"/>
          <w:lang w:val="el-GR"/>
        </w:rPr>
        <w:t xml:space="preserve">: </w:t>
      </w:r>
      <w:r w:rsidR="00FD4408" w:rsidRPr="00CF78CF">
        <w:rPr>
          <w:rFonts w:ascii="Century Gothic" w:hAnsi="Century Gothic"/>
          <w:b w:val="0"/>
          <w:sz w:val="13"/>
          <w:szCs w:val="13"/>
          <w:lang w:val="el-GR"/>
        </w:rPr>
        <w:t>18</w:t>
      </w:r>
      <w:r w:rsidR="00C11B6A">
        <w:rPr>
          <w:rFonts w:ascii="Century Gothic" w:hAnsi="Century Gothic"/>
          <w:b w:val="0"/>
          <w:sz w:val="13"/>
          <w:szCs w:val="13"/>
          <w:lang w:val="el-GR"/>
        </w:rPr>
        <w:t>7</w:t>
      </w:r>
      <w:r w:rsidR="00FD4408" w:rsidRPr="00CF78CF">
        <w:rPr>
          <w:rFonts w:ascii="Century Gothic" w:hAnsi="Century Gothic"/>
          <w:b w:val="0"/>
          <w:sz w:val="13"/>
          <w:szCs w:val="13"/>
          <w:lang w:val="el-GR"/>
        </w:rPr>
        <w:t>8</w:t>
      </w:r>
      <w:r w:rsidR="00C11B6A">
        <w:rPr>
          <w:rFonts w:ascii="Century Gothic" w:hAnsi="Century Gothic"/>
          <w:b w:val="0"/>
          <w:sz w:val="13"/>
          <w:szCs w:val="13"/>
          <w:lang w:val="el-GR"/>
        </w:rPr>
        <w:t>41</w:t>
      </w:r>
      <w:r w:rsidR="00FD4408" w:rsidRPr="00CF78CF">
        <w:rPr>
          <w:rFonts w:ascii="Century Gothic" w:hAnsi="Century Gothic"/>
          <w:b w:val="0"/>
          <w:sz w:val="13"/>
          <w:szCs w:val="13"/>
          <w:lang w:val="el-GR"/>
        </w:rPr>
        <w:t>, και αναρτήθηκαν στη Διαδικτυακή Πύλη (www.promitheus.gov.gr) του ΟΠΣ ΕΣΗΔΗΣ.Στην ιστοσελίδα της αναθέτουσας αρχής (www.cityofathens.gr), αναρτάται σχετική ενημέρωση. Περίληψη της παρούσας Διακήρυξης δημοσιεύεται στον Ελληνικό Τύπο, σύμφωνα με το άρθρο 66 ν. 4412/2016 και αναρτάται στο πρόγρα</w:t>
      </w:r>
      <w:r w:rsidR="008C41E6" w:rsidRPr="00CF78CF">
        <w:rPr>
          <w:rFonts w:ascii="Century Gothic" w:hAnsi="Century Gothic"/>
          <w:b w:val="0"/>
          <w:sz w:val="13"/>
          <w:szCs w:val="13"/>
          <w:lang w:val="el-GR"/>
        </w:rPr>
        <w:t>μμα “Διαύγεια” diavgeia.gov.gr.</w:t>
      </w:r>
    </w:p>
    <w:p w:rsidR="00E419ED" w:rsidRPr="00CF78CF" w:rsidRDefault="00A026E7" w:rsidP="00260128">
      <w:pPr>
        <w:pStyle w:val="11"/>
        <w:numPr>
          <w:ilvl w:val="0"/>
          <w:numId w:val="3"/>
        </w:numPr>
        <w:tabs>
          <w:tab w:val="left" w:pos="284"/>
          <w:tab w:val="left" w:pos="426"/>
        </w:tabs>
        <w:ind w:left="0" w:firstLine="0"/>
        <w:contextualSpacing/>
        <w:rPr>
          <w:rFonts w:ascii="Century Gothic" w:hAnsi="Century Gothic"/>
          <w:b w:val="0"/>
          <w:sz w:val="13"/>
          <w:szCs w:val="13"/>
          <w:lang w:val="el-GR"/>
        </w:rPr>
      </w:pPr>
      <w:r w:rsidRPr="00CF78CF">
        <w:rPr>
          <w:rFonts w:ascii="Century Gothic" w:hAnsi="Century Gothic"/>
          <w:sz w:val="13"/>
          <w:szCs w:val="13"/>
          <w:lang w:val="el-GR"/>
        </w:rPr>
        <w:t>Έγκριση  αποτελέσματος  Διαγωνισμού:</w:t>
      </w:r>
      <w:r w:rsidR="008F045A" w:rsidRPr="008F045A">
        <w:rPr>
          <w:rFonts w:ascii="Century Gothic" w:hAnsi="Century Gothic"/>
          <w:sz w:val="13"/>
          <w:szCs w:val="13"/>
          <w:lang w:val="el-GR"/>
        </w:rPr>
        <w:t xml:space="preserve"> </w:t>
      </w:r>
      <w:r w:rsidRPr="00CF78CF">
        <w:rPr>
          <w:rFonts w:ascii="Century Gothic" w:eastAsiaTheme="minorHAnsi" w:hAnsi="Century Gothic" w:cs="ArialNarrow"/>
          <w:b w:val="0"/>
          <w:sz w:val="13"/>
          <w:szCs w:val="13"/>
          <w:lang w:val="el-GR"/>
        </w:rPr>
        <w:t xml:space="preserve">Το αποτέλεσμα της δημοπρασίας </w:t>
      </w:r>
      <w:r w:rsidR="00C96476" w:rsidRPr="00CF78CF">
        <w:rPr>
          <w:rFonts w:ascii="Century Gothic" w:eastAsiaTheme="minorHAnsi" w:hAnsi="Century Gothic" w:cs="ArialNarrow"/>
          <w:b w:val="0"/>
          <w:sz w:val="13"/>
          <w:szCs w:val="13"/>
          <w:lang w:val="el-GR"/>
        </w:rPr>
        <w:t xml:space="preserve">για κάθε τμήμα του έργου </w:t>
      </w:r>
      <w:r w:rsidRPr="00CF78CF">
        <w:rPr>
          <w:rFonts w:ascii="Century Gothic" w:eastAsiaTheme="minorHAnsi" w:hAnsi="Century Gothic" w:cs="ArialNarrow"/>
          <w:b w:val="0"/>
          <w:sz w:val="13"/>
          <w:szCs w:val="13"/>
          <w:lang w:val="el-GR"/>
        </w:rPr>
        <w:t>θα εγκριθεί από την Αναθέτουσα Αρχή που είναι ο Δήμος Αθηναίων με το αρμόδιο αποφαινόμενο όργανό του, την Οικονομική Επιτροπή</w:t>
      </w:r>
      <w:r w:rsidR="00D24B50" w:rsidRPr="00CF78CF">
        <w:rPr>
          <w:rFonts w:ascii="Century Gothic" w:eastAsiaTheme="minorHAnsi" w:hAnsi="Century Gothic" w:cs="ArialNarrow"/>
          <w:b w:val="0"/>
          <w:sz w:val="13"/>
          <w:szCs w:val="13"/>
          <w:lang w:val="el-GR"/>
        </w:rPr>
        <w:t>.</w:t>
      </w:r>
    </w:p>
    <w:p w:rsidR="00EA4825" w:rsidRPr="00CF78CF" w:rsidRDefault="00B33F4E" w:rsidP="00F76820">
      <w:pPr>
        <w:pStyle w:val="11"/>
        <w:tabs>
          <w:tab w:val="left" w:pos="284"/>
        </w:tabs>
        <w:ind w:left="0" w:firstLine="0"/>
        <w:contextualSpacing/>
        <w:rPr>
          <w:rFonts w:ascii="Century Gothic" w:hAnsi="Century Gothic"/>
          <w:sz w:val="13"/>
          <w:szCs w:val="13"/>
          <w:u w:val="single"/>
          <w:lang w:val="el-GR"/>
        </w:rPr>
      </w:pPr>
      <w:r w:rsidRPr="00CF78CF">
        <w:rPr>
          <w:rFonts w:ascii="Century Gothic" w:hAnsi="Century Gothic"/>
          <w:sz w:val="13"/>
          <w:szCs w:val="13"/>
          <w:u w:val="single"/>
          <w:lang w:val="el-GR"/>
        </w:rPr>
        <w:t>Σχετικές Πληροφορίες</w:t>
      </w:r>
    </w:p>
    <w:p w:rsidR="006920C6" w:rsidRPr="00CF78CF" w:rsidRDefault="00B33F4E" w:rsidP="00F24CDC">
      <w:pPr>
        <w:pStyle w:val="a4"/>
        <w:numPr>
          <w:ilvl w:val="0"/>
          <w:numId w:val="1"/>
        </w:numPr>
        <w:tabs>
          <w:tab w:val="left" w:pos="284"/>
          <w:tab w:val="left" w:pos="426"/>
        </w:tabs>
        <w:ind w:left="0" w:firstLine="0"/>
        <w:contextualSpacing/>
        <w:rPr>
          <w:rFonts w:ascii="Century Gothic" w:eastAsiaTheme="minorHAnsi" w:hAnsi="Century Gothic" w:cs="ArialNarrow"/>
          <w:sz w:val="13"/>
          <w:szCs w:val="13"/>
          <w:lang w:val="el-GR"/>
        </w:rPr>
      </w:pPr>
      <w:r w:rsidRPr="00CF78CF">
        <w:rPr>
          <w:rFonts w:ascii="Century Gothic" w:eastAsiaTheme="minorHAnsi" w:hAnsi="Century Gothic" w:cs="ArialNarrow"/>
          <w:b/>
          <w:sz w:val="13"/>
          <w:szCs w:val="13"/>
          <w:lang w:val="el-GR"/>
        </w:rPr>
        <w:t>Εγγύηση συμμετοχής</w:t>
      </w:r>
      <w:r w:rsidR="00D24B50" w:rsidRPr="00CF78CF">
        <w:rPr>
          <w:rFonts w:ascii="Century Gothic" w:eastAsiaTheme="minorHAnsi" w:hAnsi="Century Gothic" w:cs="ArialNarrow"/>
          <w:sz w:val="13"/>
          <w:szCs w:val="13"/>
          <w:lang w:val="el-GR"/>
        </w:rPr>
        <w:t xml:space="preserve">: </w:t>
      </w:r>
      <w:r w:rsidR="009F3172" w:rsidRPr="009F3172">
        <w:rPr>
          <w:rFonts w:ascii="Century Gothic" w:hAnsi="Century Gothic" w:cs="Calibri"/>
          <w:sz w:val="13"/>
          <w:szCs w:val="13"/>
          <w:lang w:val="el-GR" w:bidi="en-US"/>
        </w:rPr>
        <w:t xml:space="preserve">Για την συμμετοχή στον διαγωνισμό απαιτείται η κατάθεση από τους συμμετέχοντες οικονομικούς φορείς, κατά τους όρους της παρ. 1 του άρθρου 72του ν. 4412/2016, εγγυητικής επιστολής συμμετοχής, που ανέρχεται στο ποσό </w:t>
      </w:r>
      <w:r w:rsidR="009F3172" w:rsidRPr="004203DD">
        <w:rPr>
          <w:rFonts w:ascii="Century Gothic" w:hAnsi="Century Gothic" w:cs="Calibri"/>
          <w:sz w:val="13"/>
          <w:szCs w:val="13"/>
          <w:lang w:val="el-GR" w:bidi="en-US"/>
        </w:rPr>
        <w:t xml:space="preserve">των </w:t>
      </w:r>
      <w:r w:rsidR="009F3172" w:rsidRPr="004203DD">
        <w:rPr>
          <w:rFonts w:ascii="Century Gothic" w:hAnsi="Century Gothic" w:cs="Calibri"/>
          <w:b/>
          <w:bCs/>
          <w:sz w:val="13"/>
          <w:szCs w:val="13"/>
          <w:lang w:val="el-GR"/>
        </w:rPr>
        <w:t>89.517,00 (ογδόντα εννέα χιλιάδων πεντακοσίων δεκαεπτά</w:t>
      </w:r>
      <w:r w:rsidR="009F3172" w:rsidRPr="004203DD">
        <w:rPr>
          <w:rFonts w:ascii="Century Gothic" w:hAnsi="Century Gothic" w:cs="Calibri"/>
          <w:sz w:val="13"/>
          <w:szCs w:val="13"/>
          <w:lang w:val="el-GR"/>
        </w:rPr>
        <w:t>)</w:t>
      </w:r>
      <w:r w:rsidR="009F3172" w:rsidRPr="009F3172">
        <w:rPr>
          <w:rFonts w:ascii="Century Gothic" w:hAnsi="Century Gothic" w:cs="Calibri"/>
          <w:sz w:val="13"/>
          <w:szCs w:val="13"/>
          <w:lang w:val="el-GR" w:bidi="en-US"/>
        </w:rPr>
        <w:t>ευρώ</w:t>
      </w:r>
      <w:r w:rsidR="009F3172">
        <w:rPr>
          <w:rFonts w:ascii="Century Gothic" w:eastAsiaTheme="minorHAnsi" w:hAnsi="Century Gothic" w:cs="ArialNarrow"/>
          <w:sz w:val="13"/>
          <w:szCs w:val="13"/>
          <w:lang w:val="el-GR"/>
        </w:rPr>
        <w:t xml:space="preserve">. </w:t>
      </w:r>
      <w:r w:rsidRPr="00CF78CF">
        <w:rPr>
          <w:rFonts w:ascii="Century Gothic" w:eastAsiaTheme="minorHAnsi" w:hAnsi="Century Gothic" w:cs="ArialNarrow"/>
          <w:sz w:val="13"/>
          <w:szCs w:val="13"/>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4203DD" w:rsidRDefault="00B33F4E" w:rsidP="004203DD">
      <w:pPr>
        <w:pStyle w:val="para-1"/>
        <w:numPr>
          <w:ilvl w:val="0"/>
          <w:numId w:val="6"/>
        </w:numPr>
        <w:tabs>
          <w:tab w:val="clear" w:pos="1021"/>
          <w:tab w:val="clear" w:pos="1588"/>
          <w:tab w:val="clear" w:pos="2155"/>
          <w:tab w:val="clear" w:pos="2722"/>
          <w:tab w:val="clear" w:pos="3289"/>
          <w:tab w:val="left" w:pos="284"/>
          <w:tab w:val="left" w:pos="426"/>
        </w:tabs>
        <w:ind w:left="0" w:firstLine="0"/>
        <w:contextualSpacing/>
        <w:rPr>
          <w:rFonts w:ascii="Century Gothic" w:eastAsia="Times New Roman" w:hAnsi="Century Gothic"/>
          <w:bCs/>
          <w:spacing w:val="0"/>
          <w:sz w:val="13"/>
          <w:szCs w:val="13"/>
          <w:lang w:val="el-GR"/>
        </w:rPr>
      </w:pPr>
      <w:r w:rsidRPr="00CF78CF">
        <w:rPr>
          <w:rFonts w:ascii="Century Gothic" w:eastAsia="Times New Roman" w:hAnsi="Century Gothic"/>
          <w:b/>
          <w:bCs/>
          <w:sz w:val="13"/>
          <w:szCs w:val="13"/>
          <w:lang w:val="el-GR"/>
        </w:rPr>
        <w:t>Εγγύηση καλής εκτέλεσης</w:t>
      </w:r>
      <w:r w:rsidR="00D24B50" w:rsidRPr="00CF78CF">
        <w:rPr>
          <w:rFonts w:ascii="Century Gothic" w:eastAsia="Times New Roman" w:hAnsi="Century Gothic"/>
          <w:b/>
          <w:bCs/>
          <w:sz w:val="13"/>
          <w:szCs w:val="13"/>
          <w:lang w:val="el-GR"/>
        </w:rPr>
        <w:t>:</w:t>
      </w:r>
      <w:r w:rsidR="008F045A" w:rsidRPr="008F045A">
        <w:rPr>
          <w:rFonts w:ascii="Century Gothic" w:eastAsia="Times New Roman" w:hAnsi="Century Gothic"/>
          <w:b/>
          <w:bCs/>
          <w:sz w:val="13"/>
          <w:szCs w:val="13"/>
          <w:lang w:val="el-GR"/>
        </w:rPr>
        <w:t xml:space="preserve"> </w:t>
      </w:r>
      <w:r w:rsidR="00B176B8" w:rsidRPr="00CF78CF">
        <w:rPr>
          <w:rFonts w:ascii="Century Gothic" w:hAnsi="Century Gothic" w:cs="Calibri"/>
          <w:iCs/>
          <w:sz w:val="13"/>
          <w:szCs w:val="13"/>
          <w:lang w:val="el-GR" w:bidi="en-US"/>
        </w:rPr>
        <w:t>Για την υπογραφή της σύμβασης απαιτείται η παροχή εγγύησης καλής εκτέλεσης, σύμφωνα με το άρθρο 72 παρ. 4 του ν. 4412/2016, το ύψος της οποίας καθορίζεται σε ποσοστό 5%επί της εκτιμώμενης αξίας της σύμβασης  χωρίς να συμπεριλαμβάνονται τα δικαιώματα προαίρεσης, χωρίς Φ.Π.Α. και κατατίθεται μέχρι και την υπογραφή του συμφωνητικού</w:t>
      </w:r>
      <w:r w:rsidR="00B176B8" w:rsidRPr="00CF78CF">
        <w:rPr>
          <w:rFonts w:ascii="Century Gothic" w:eastAsia="Times New Roman" w:hAnsi="Century Gothic"/>
          <w:bCs/>
          <w:spacing w:val="0"/>
          <w:sz w:val="13"/>
          <w:szCs w:val="13"/>
          <w:lang w:val="el-GR"/>
        </w:rPr>
        <w:t>.</w:t>
      </w:r>
      <w:r w:rsidR="006920C6" w:rsidRPr="00CF78CF">
        <w:rPr>
          <w:rFonts w:ascii="Century Gothic" w:eastAsia="Times New Roman" w:hAnsi="Century Gothic"/>
          <w:bCs/>
          <w:spacing w:val="0"/>
          <w:sz w:val="13"/>
          <w:szCs w:val="13"/>
          <w:lang w:val="el-GR"/>
        </w:rPr>
        <w:t xml:space="preserve">Η εγγύηση καλής εκτέλεσης καταπίπτει </w:t>
      </w:r>
      <w:r w:rsidR="009F3172">
        <w:rPr>
          <w:rFonts w:ascii="Century Gothic" w:eastAsia="Times New Roman" w:hAnsi="Century Gothic"/>
          <w:bCs/>
          <w:spacing w:val="0"/>
          <w:sz w:val="13"/>
          <w:szCs w:val="13"/>
          <w:lang w:val="el-GR"/>
        </w:rPr>
        <w:t xml:space="preserve">υπέρ της αναθέτουσας αρχής </w:t>
      </w:r>
      <w:r w:rsidR="006920C6" w:rsidRPr="00CF78CF">
        <w:rPr>
          <w:rFonts w:ascii="Century Gothic" w:eastAsia="Times New Roman" w:hAnsi="Century Gothic"/>
          <w:bCs/>
          <w:spacing w:val="0"/>
          <w:sz w:val="13"/>
          <w:szCs w:val="13"/>
          <w:lang w:val="el-GR"/>
        </w:rPr>
        <w:t>στην περίπτωση παράβασης των όρων της σύμβασης, όπως αυτή ειδικότερα ορίζει.</w:t>
      </w:r>
    </w:p>
    <w:p w:rsidR="004203DD" w:rsidRDefault="004203DD" w:rsidP="00AD11F1">
      <w:pPr>
        <w:pStyle w:val="para-1"/>
        <w:widowControl/>
        <w:numPr>
          <w:ilvl w:val="0"/>
          <w:numId w:val="6"/>
        </w:numPr>
        <w:tabs>
          <w:tab w:val="clear" w:pos="1021"/>
          <w:tab w:val="clear" w:pos="1588"/>
          <w:tab w:val="clear" w:pos="2155"/>
          <w:tab w:val="clear" w:pos="2722"/>
          <w:tab w:val="clear" w:pos="3289"/>
          <w:tab w:val="left" w:pos="0"/>
          <w:tab w:val="left" w:pos="284"/>
          <w:tab w:val="left" w:pos="426"/>
        </w:tabs>
        <w:spacing w:before="100" w:beforeAutospacing="1" w:after="100" w:afterAutospacing="1"/>
        <w:ind w:left="0" w:firstLine="0"/>
        <w:contextualSpacing/>
        <w:rPr>
          <w:rFonts w:ascii="Century Gothic" w:eastAsia="Times New Roman" w:hAnsi="Century Gothic"/>
          <w:sz w:val="13"/>
          <w:szCs w:val="13"/>
          <w:lang w:val="el-GR" w:eastAsia="el-GR"/>
        </w:rPr>
      </w:pPr>
      <w:r w:rsidRPr="004203DD">
        <w:rPr>
          <w:rFonts w:ascii="Century Gothic" w:hAnsi="Century Gothic"/>
          <w:sz w:val="13"/>
          <w:szCs w:val="13"/>
          <w:lang w:val="el-GR"/>
        </w:rPr>
        <w:t xml:space="preserve">Εγγύηση καλής λειτουργίας: </w:t>
      </w:r>
      <w:r w:rsidRPr="004203DD">
        <w:rPr>
          <w:rFonts w:ascii="Century Gothic" w:eastAsia="Times New Roman" w:hAnsi="Century Gothic"/>
          <w:sz w:val="13"/>
          <w:szCs w:val="13"/>
          <w:lang w:val="el-GR" w:eastAsia="el-GR"/>
        </w:rPr>
        <w:t>Ο Ανάδοχος οφείλει να παρέχει εγγύηση καλής λειτουργίας τουλάχιστον (2) ετών από την ημερομηνία βεβαιωμένης περάτωσης των εργασιών εφ΄ όσον μέσα σε δύο (2) μήνες από αυτή υποβληθεί από τον ανάδοχο  τελική επιμέτρηση, άλλως από την ημερομηνία που υποβλήθηκε ή με οποιονδήποτε άλλο τρόπο συντάχθηκε η τελική επιμέτρηση, που θα καλύπτει την τακτική και επισκευαστική συντήρηση χωρίς κανένα περιορισμό ή εξαίρεση, για την καλή και απρόσκοπτη λειτουργία τους, σύμφωνα με το άρθρο 72 παράγραφος 2 του ν.4412/2016, το ύψος της οποίας ανέρχεται στο 5% της τιμής υλοποίησης των άρθρων για τα άρθρα που αναφέρονται στο σχετικό τιμολόγιο.</w:t>
      </w:r>
    </w:p>
    <w:p w:rsidR="004203DD" w:rsidRPr="004203DD" w:rsidRDefault="004203DD" w:rsidP="004203DD">
      <w:pPr>
        <w:pStyle w:val="para-1"/>
        <w:widowControl/>
        <w:tabs>
          <w:tab w:val="clear" w:pos="1021"/>
          <w:tab w:val="clear" w:pos="1588"/>
          <w:tab w:val="clear" w:pos="2155"/>
          <w:tab w:val="clear" w:pos="2722"/>
          <w:tab w:val="clear" w:pos="3289"/>
          <w:tab w:val="left" w:pos="0"/>
          <w:tab w:val="left" w:pos="284"/>
          <w:tab w:val="left" w:pos="426"/>
        </w:tabs>
        <w:spacing w:before="100" w:beforeAutospacing="1" w:after="100" w:afterAutospacing="1"/>
        <w:ind w:left="0" w:firstLine="0"/>
        <w:contextualSpacing/>
        <w:rPr>
          <w:rFonts w:ascii="Century Gothic" w:eastAsia="Times New Roman" w:hAnsi="Century Gothic"/>
          <w:sz w:val="13"/>
          <w:szCs w:val="13"/>
          <w:lang w:val="el-GR" w:eastAsia="el-GR"/>
        </w:rPr>
      </w:pPr>
      <w:r w:rsidRPr="004203DD">
        <w:rPr>
          <w:rFonts w:ascii="Century Gothic" w:eastAsia="Times New Roman" w:hAnsi="Century Gothic"/>
          <w:sz w:val="13"/>
          <w:szCs w:val="13"/>
          <w:lang w:val="el-GR" w:eastAsia="el-GR"/>
        </w:rPr>
        <w:t>Το ποσό θα μεταβληθεί κατά ανάλογο τρόπο αν υπάρχουν αλλαγές στη προμέτρηση των ποσοτήτων και θα συμφωνεί με τον παραπάνω τρόπο υπολογισμού. Η εγγύηση καλής λειτουργίας, προκειμένου να γίνει αποδεκτή, πρέπει να περιλαμβάνει κατ' ελάχιστον τα αναφερόμενα στην παράγραφο 15.2 της οικείας Διακήρυξης και επιπλέον τον αριθμό και τον τίτλο της σύμβασης. Το περιεχόμενό της είναι σύμφωνο με τα οριζόμενα στο άρθρο 72 του ν.4412/2016. Η εγγύηση καλής λειτουργίας καλύπτει συνολικά και χωρίς διακρίσεις την αποκατάσταση των ελαττωμάτων που ανακύπτουν ή των ζημιών που προκαλούνται από δυσλειτουργία των Η/Μ εγκαταστάσεων κατά την περίοδο εγγύησης καλής λειτουργίας (συντήρηση περιοδική και επισκευαστική καθώς και τα απαιτούμενα υλικά, ανταλλακτικά και αναλώσιμα).</w:t>
      </w:r>
    </w:p>
    <w:p w:rsidR="004203DD" w:rsidRPr="004203DD" w:rsidRDefault="004203DD" w:rsidP="004203DD">
      <w:pPr>
        <w:pStyle w:val="11"/>
        <w:widowControl/>
        <w:tabs>
          <w:tab w:val="left" w:pos="0"/>
        </w:tabs>
        <w:spacing w:before="100" w:beforeAutospacing="1" w:after="100" w:afterAutospacing="1"/>
        <w:ind w:left="0" w:firstLine="0"/>
        <w:contextualSpacing/>
        <w:rPr>
          <w:rFonts w:ascii="Century Gothic" w:eastAsia="Times New Roman" w:hAnsi="Century Gothic"/>
          <w:b w:val="0"/>
          <w:bCs w:val="0"/>
          <w:sz w:val="13"/>
          <w:szCs w:val="13"/>
          <w:lang w:val="el-GR" w:eastAsia="el-GR"/>
        </w:rPr>
      </w:pPr>
    </w:p>
    <w:p w:rsidR="005473CB" w:rsidRPr="00CF78CF" w:rsidRDefault="00122DF6" w:rsidP="004203DD">
      <w:pPr>
        <w:pStyle w:val="11"/>
        <w:widowControl/>
        <w:tabs>
          <w:tab w:val="left" w:pos="284"/>
          <w:tab w:val="left" w:pos="426"/>
        </w:tabs>
        <w:spacing w:before="100" w:beforeAutospacing="1" w:after="100" w:afterAutospacing="1"/>
        <w:ind w:left="0" w:firstLine="0"/>
        <w:contextualSpacing/>
        <w:rPr>
          <w:rFonts w:ascii="Century Gothic" w:hAnsi="Century Gothic"/>
          <w:b w:val="0"/>
          <w:bCs w:val="0"/>
          <w:sz w:val="13"/>
          <w:szCs w:val="13"/>
          <w:lang w:val="el-GR"/>
        </w:rPr>
      </w:pPr>
      <w:r w:rsidRPr="00CF78CF">
        <w:rPr>
          <w:rFonts w:ascii="Century Gothic" w:hAnsi="Century Gothic"/>
          <w:b w:val="0"/>
          <w:bCs w:val="0"/>
          <w:sz w:val="13"/>
          <w:szCs w:val="13"/>
          <w:lang w:val="el-GR"/>
        </w:rPr>
        <w:t>Η</w:t>
      </w:r>
      <w:r w:rsidR="008F045A" w:rsidRPr="008F045A">
        <w:rPr>
          <w:rFonts w:ascii="Century Gothic" w:hAnsi="Century Gothic"/>
          <w:b w:val="0"/>
          <w:bCs w:val="0"/>
          <w:sz w:val="13"/>
          <w:szCs w:val="13"/>
          <w:lang w:val="el-GR"/>
        </w:rPr>
        <w:t xml:space="preserve"> </w:t>
      </w:r>
      <w:r w:rsidRPr="00CF78CF">
        <w:rPr>
          <w:rFonts w:ascii="Century Gothic" w:hAnsi="Century Gothic"/>
          <w:b w:val="0"/>
          <w:bCs w:val="0"/>
          <w:sz w:val="13"/>
          <w:szCs w:val="13"/>
          <w:lang w:val="el-GR"/>
        </w:rPr>
        <w:t>Αναλυτική</w:t>
      </w:r>
      <w:r w:rsidR="008F045A" w:rsidRPr="008F045A">
        <w:rPr>
          <w:rFonts w:ascii="Century Gothic" w:hAnsi="Century Gothic"/>
          <w:b w:val="0"/>
          <w:bCs w:val="0"/>
          <w:sz w:val="13"/>
          <w:szCs w:val="13"/>
          <w:lang w:val="el-GR"/>
        </w:rPr>
        <w:t xml:space="preserve"> </w:t>
      </w:r>
      <w:r w:rsidRPr="00CF78CF">
        <w:rPr>
          <w:rFonts w:ascii="Century Gothic" w:hAnsi="Century Gothic"/>
          <w:b w:val="0"/>
          <w:bCs w:val="0"/>
          <w:sz w:val="13"/>
          <w:szCs w:val="13"/>
          <w:lang w:val="el-GR"/>
        </w:rPr>
        <w:t>Διακήρυξη</w:t>
      </w:r>
      <w:r w:rsidR="008F045A" w:rsidRPr="008F045A">
        <w:rPr>
          <w:rFonts w:ascii="Century Gothic" w:hAnsi="Century Gothic"/>
          <w:b w:val="0"/>
          <w:bCs w:val="0"/>
          <w:sz w:val="13"/>
          <w:szCs w:val="13"/>
          <w:lang w:val="el-GR"/>
        </w:rPr>
        <w:t xml:space="preserve"> </w:t>
      </w:r>
      <w:r w:rsidRPr="00CF78CF">
        <w:rPr>
          <w:rFonts w:ascii="Century Gothic" w:hAnsi="Century Gothic"/>
          <w:b w:val="0"/>
          <w:bCs w:val="0"/>
          <w:sz w:val="13"/>
          <w:szCs w:val="13"/>
          <w:lang w:val="el-GR"/>
        </w:rPr>
        <w:t>του</w:t>
      </w:r>
      <w:r w:rsidR="008F045A" w:rsidRPr="008F045A">
        <w:rPr>
          <w:rFonts w:ascii="Century Gothic" w:hAnsi="Century Gothic"/>
          <w:b w:val="0"/>
          <w:bCs w:val="0"/>
          <w:sz w:val="13"/>
          <w:szCs w:val="13"/>
          <w:lang w:val="el-GR"/>
        </w:rPr>
        <w:t xml:space="preserve"> </w:t>
      </w:r>
      <w:r w:rsidRPr="00CF78CF">
        <w:rPr>
          <w:rFonts w:ascii="Century Gothic" w:hAnsi="Century Gothic"/>
          <w:b w:val="0"/>
          <w:bCs w:val="0"/>
          <w:sz w:val="13"/>
          <w:szCs w:val="13"/>
          <w:lang w:val="el-GR"/>
        </w:rPr>
        <w:t>έργου</w:t>
      </w:r>
      <w:r w:rsidR="008F045A" w:rsidRPr="008F045A">
        <w:rPr>
          <w:rFonts w:ascii="Century Gothic" w:hAnsi="Century Gothic"/>
          <w:b w:val="0"/>
          <w:bCs w:val="0"/>
          <w:sz w:val="13"/>
          <w:szCs w:val="13"/>
          <w:lang w:val="el-GR"/>
        </w:rPr>
        <w:t xml:space="preserve"> </w:t>
      </w:r>
      <w:r w:rsidRPr="00CF78CF">
        <w:rPr>
          <w:rFonts w:ascii="Century Gothic" w:hAnsi="Century Gothic"/>
          <w:b w:val="0"/>
          <w:bCs w:val="0"/>
          <w:sz w:val="13"/>
          <w:szCs w:val="13"/>
          <w:lang w:val="el-GR"/>
        </w:rPr>
        <w:t>εγκρίθηκε</w:t>
      </w:r>
      <w:r w:rsidR="008F045A" w:rsidRPr="008F045A">
        <w:rPr>
          <w:rFonts w:ascii="Century Gothic" w:hAnsi="Century Gothic"/>
          <w:b w:val="0"/>
          <w:bCs w:val="0"/>
          <w:sz w:val="13"/>
          <w:szCs w:val="13"/>
          <w:lang w:val="el-GR"/>
        </w:rPr>
        <w:t xml:space="preserve"> </w:t>
      </w:r>
      <w:r w:rsidRPr="00CF78CF">
        <w:rPr>
          <w:rFonts w:ascii="Century Gothic" w:hAnsi="Century Gothic"/>
          <w:b w:val="0"/>
          <w:bCs w:val="0"/>
          <w:sz w:val="13"/>
          <w:szCs w:val="13"/>
          <w:lang w:val="el-GR"/>
        </w:rPr>
        <w:t>με</w:t>
      </w:r>
      <w:r w:rsidR="008F045A" w:rsidRPr="008F045A">
        <w:rPr>
          <w:rFonts w:ascii="Century Gothic" w:hAnsi="Century Gothic"/>
          <w:b w:val="0"/>
          <w:bCs w:val="0"/>
          <w:sz w:val="13"/>
          <w:szCs w:val="13"/>
          <w:lang w:val="el-GR"/>
        </w:rPr>
        <w:t xml:space="preserve"> </w:t>
      </w:r>
      <w:r w:rsidRPr="004A3EA4">
        <w:rPr>
          <w:rFonts w:ascii="Century Gothic" w:hAnsi="Century Gothic"/>
          <w:b w:val="0"/>
          <w:bCs w:val="0"/>
          <w:sz w:val="13"/>
          <w:szCs w:val="13"/>
          <w:lang w:val="el-GR"/>
        </w:rPr>
        <w:t>την</w:t>
      </w:r>
      <w:r w:rsidR="008F045A" w:rsidRPr="008F045A">
        <w:rPr>
          <w:rFonts w:ascii="Century Gothic" w:hAnsi="Century Gothic"/>
          <w:b w:val="0"/>
          <w:bCs w:val="0"/>
          <w:sz w:val="13"/>
          <w:szCs w:val="13"/>
          <w:lang w:val="el-GR"/>
        </w:rPr>
        <w:t xml:space="preserve"> </w:t>
      </w:r>
      <w:r w:rsidR="002C12E6" w:rsidRPr="004A3EA4">
        <w:rPr>
          <w:rFonts w:ascii="Century Gothic" w:hAnsi="Century Gothic"/>
          <w:b w:val="0"/>
          <w:bCs w:val="0"/>
          <w:sz w:val="13"/>
          <w:szCs w:val="13"/>
          <w:lang w:val="el-GR"/>
        </w:rPr>
        <w:t xml:space="preserve">με </w:t>
      </w:r>
      <w:r w:rsidRPr="004A3EA4">
        <w:rPr>
          <w:rFonts w:ascii="Century Gothic" w:hAnsi="Century Gothic"/>
          <w:b w:val="0"/>
          <w:bCs w:val="0"/>
          <w:sz w:val="13"/>
          <w:szCs w:val="13"/>
          <w:lang w:val="el-GR"/>
        </w:rPr>
        <w:t xml:space="preserve">αρ. </w:t>
      </w:r>
      <w:r w:rsidR="004A3EA4" w:rsidRPr="004A3EA4">
        <w:rPr>
          <w:rFonts w:ascii="Century Gothic" w:hAnsi="Century Gothic"/>
          <w:b w:val="0"/>
          <w:bCs w:val="0"/>
          <w:sz w:val="13"/>
          <w:szCs w:val="13"/>
          <w:lang w:val="el-GR"/>
        </w:rPr>
        <w:t>326</w:t>
      </w:r>
      <w:r w:rsidR="000B2BB5" w:rsidRPr="004A3EA4">
        <w:rPr>
          <w:rFonts w:ascii="Century Gothic" w:hAnsi="Century Gothic"/>
          <w:b w:val="0"/>
          <w:bCs w:val="0"/>
          <w:sz w:val="13"/>
          <w:szCs w:val="13"/>
          <w:lang w:val="el-GR"/>
        </w:rPr>
        <w:t>/</w:t>
      </w:r>
      <w:r w:rsidR="004A3EA4" w:rsidRPr="004A3EA4">
        <w:rPr>
          <w:rFonts w:ascii="Century Gothic" w:hAnsi="Century Gothic"/>
          <w:b w:val="0"/>
          <w:bCs w:val="0"/>
          <w:sz w:val="13"/>
          <w:szCs w:val="13"/>
          <w:lang w:val="el-GR"/>
        </w:rPr>
        <w:t>21</w:t>
      </w:r>
      <w:r w:rsidR="003E20D9" w:rsidRPr="004A3EA4">
        <w:rPr>
          <w:rFonts w:ascii="Century Gothic" w:hAnsi="Century Gothic"/>
          <w:b w:val="0"/>
          <w:bCs w:val="0"/>
          <w:sz w:val="13"/>
          <w:szCs w:val="13"/>
          <w:lang w:val="el-GR"/>
        </w:rPr>
        <w:t>-</w:t>
      </w:r>
      <w:r w:rsidR="004A3EA4" w:rsidRPr="004A3EA4">
        <w:rPr>
          <w:rFonts w:ascii="Century Gothic" w:hAnsi="Century Gothic"/>
          <w:b w:val="0"/>
          <w:bCs w:val="0"/>
          <w:sz w:val="13"/>
          <w:szCs w:val="13"/>
          <w:lang w:val="el-GR"/>
        </w:rPr>
        <w:t>03</w:t>
      </w:r>
      <w:r w:rsidR="000B2BB5" w:rsidRPr="004A3EA4">
        <w:rPr>
          <w:rFonts w:ascii="Century Gothic" w:hAnsi="Century Gothic"/>
          <w:b w:val="0"/>
          <w:bCs w:val="0"/>
          <w:sz w:val="13"/>
          <w:szCs w:val="13"/>
          <w:lang w:val="el-GR"/>
        </w:rPr>
        <w:t>-20</w:t>
      </w:r>
      <w:r w:rsidR="004A3EA4" w:rsidRPr="004A3EA4">
        <w:rPr>
          <w:rFonts w:ascii="Century Gothic" w:hAnsi="Century Gothic"/>
          <w:b w:val="0"/>
          <w:bCs w:val="0"/>
          <w:sz w:val="13"/>
          <w:szCs w:val="13"/>
          <w:lang w:val="el-GR"/>
        </w:rPr>
        <w:t>22</w:t>
      </w:r>
      <w:r w:rsidR="008F045A">
        <w:rPr>
          <w:rFonts w:ascii="Century Gothic" w:hAnsi="Century Gothic"/>
          <w:b w:val="0"/>
          <w:bCs w:val="0"/>
          <w:sz w:val="13"/>
          <w:szCs w:val="13"/>
        </w:rPr>
        <w:t xml:space="preserve"> </w:t>
      </w:r>
      <w:r w:rsidR="00134EED" w:rsidRPr="004A3EA4">
        <w:rPr>
          <w:rFonts w:ascii="Century Gothic" w:hAnsi="Century Gothic"/>
          <w:b w:val="0"/>
          <w:bCs w:val="0"/>
          <w:sz w:val="13"/>
          <w:szCs w:val="13"/>
          <w:lang w:val="el-GR"/>
        </w:rPr>
        <w:t>Πράξη</w:t>
      </w:r>
      <w:r w:rsidR="00134EED" w:rsidRPr="00CF78CF">
        <w:rPr>
          <w:rFonts w:ascii="Century Gothic" w:hAnsi="Century Gothic"/>
          <w:b w:val="0"/>
          <w:bCs w:val="0"/>
          <w:sz w:val="13"/>
          <w:szCs w:val="13"/>
          <w:lang w:val="el-GR"/>
        </w:rPr>
        <w:t xml:space="preserve">  της </w:t>
      </w:r>
      <w:r w:rsidRPr="00CF78CF">
        <w:rPr>
          <w:rFonts w:ascii="Century Gothic" w:hAnsi="Century Gothic"/>
          <w:b w:val="0"/>
          <w:bCs w:val="0"/>
          <w:sz w:val="13"/>
          <w:szCs w:val="13"/>
          <w:lang w:val="el-GR"/>
        </w:rPr>
        <w:t>Οικονομικής</w:t>
      </w:r>
      <w:r w:rsidR="008F045A">
        <w:rPr>
          <w:rFonts w:ascii="Century Gothic" w:hAnsi="Century Gothic"/>
          <w:b w:val="0"/>
          <w:bCs w:val="0"/>
          <w:sz w:val="13"/>
          <w:szCs w:val="13"/>
        </w:rPr>
        <w:t xml:space="preserve"> </w:t>
      </w:r>
      <w:r w:rsidRPr="00CF78CF">
        <w:rPr>
          <w:rFonts w:ascii="Century Gothic" w:hAnsi="Century Gothic"/>
          <w:b w:val="0"/>
          <w:bCs w:val="0"/>
          <w:sz w:val="13"/>
          <w:szCs w:val="13"/>
          <w:lang w:val="el-GR"/>
        </w:rPr>
        <w:t>Επιτροπής</w:t>
      </w:r>
      <w:r w:rsidR="00134EED" w:rsidRPr="00CF78CF">
        <w:rPr>
          <w:rFonts w:ascii="Century Gothic" w:hAnsi="Century Gothic"/>
          <w:b w:val="0"/>
          <w:bCs w:val="0"/>
          <w:sz w:val="13"/>
          <w:szCs w:val="13"/>
          <w:lang w:val="el-GR"/>
        </w:rPr>
        <w:t xml:space="preserve"> Δήμου Αθηναίων</w:t>
      </w:r>
    </w:p>
    <w:tbl>
      <w:tblPr>
        <w:tblStyle w:val="a7"/>
        <w:tblW w:w="10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7"/>
        <w:gridCol w:w="3791"/>
        <w:gridCol w:w="3548"/>
      </w:tblGrid>
      <w:tr w:rsidR="00574702" w:rsidRPr="00CF78CF" w:rsidTr="00847A5A">
        <w:tc>
          <w:tcPr>
            <w:tcW w:w="3547" w:type="dxa"/>
          </w:tcPr>
          <w:p w:rsidR="00574702" w:rsidRPr="00CF78CF" w:rsidRDefault="00574702" w:rsidP="004E3546">
            <w:pPr>
              <w:pStyle w:val="a3"/>
              <w:contextualSpacing/>
              <w:jc w:val="both"/>
              <w:rPr>
                <w:rFonts w:ascii="Century Gothic" w:hAnsi="Century Gothic"/>
                <w:sz w:val="16"/>
                <w:szCs w:val="16"/>
                <w:lang w:val="el-GR"/>
              </w:rPr>
            </w:pPr>
          </w:p>
        </w:tc>
        <w:tc>
          <w:tcPr>
            <w:tcW w:w="3791" w:type="dxa"/>
          </w:tcPr>
          <w:p w:rsidR="006303EE" w:rsidRPr="00CF78CF" w:rsidRDefault="00574702" w:rsidP="004E3546">
            <w:pPr>
              <w:tabs>
                <w:tab w:val="left" w:pos="5640"/>
              </w:tabs>
              <w:contextualSpacing/>
              <w:jc w:val="center"/>
              <w:rPr>
                <w:rFonts w:ascii="Century Gothic" w:eastAsia="Times New Roman" w:hAnsi="Century Gothic" w:cs="Arial"/>
                <w:b/>
                <w:sz w:val="16"/>
                <w:szCs w:val="16"/>
                <w:lang w:val="el-GR"/>
              </w:rPr>
            </w:pPr>
            <w:r w:rsidRPr="00CF78CF">
              <w:rPr>
                <w:rFonts w:ascii="Century Gothic" w:eastAsia="Times New Roman" w:hAnsi="Century Gothic" w:cs="Arial"/>
                <w:b/>
                <w:sz w:val="16"/>
                <w:szCs w:val="16"/>
                <w:lang w:val="el-GR"/>
              </w:rPr>
              <w:t xml:space="preserve">Ο </w:t>
            </w:r>
          </w:p>
          <w:p w:rsidR="00574702" w:rsidRDefault="00574702" w:rsidP="004E3546">
            <w:pPr>
              <w:tabs>
                <w:tab w:val="left" w:pos="5640"/>
              </w:tabs>
              <w:contextualSpacing/>
              <w:jc w:val="center"/>
              <w:rPr>
                <w:rFonts w:ascii="Century Gothic" w:eastAsia="Times New Roman" w:hAnsi="Century Gothic" w:cs="Arial"/>
                <w:b/>
                <w:sz w:val="16"/>
                <w:szCs w:val="16"/>
                <w:lang w:val="el-GR"/>
              </w:rPr>
            </w:pPr>
            <w:r w:rsidRPr="00CF78CF">
              <w:rPr>
                <w:rFonts w:ascii="Century Gothic" w:eastAsia="Times New Roman" w:hAnsi="Century Gothic" w:cs="Arial"/>
                <w:b/>
                <w:sz w:val="16"/>
                <w:szCs w:val="16"/>
                <w:lang w:val="el-GR"/>
              </w:rPr>
              <w:t>ΓΕΝΙΚΟΣ ΓΡΑΜΜΑΤΕΑΣ</w:t>
            </w:r>
          </w:p>
          <w:p w:rsidR="00C56998" w:rsidRDefault="00C56998" w:rsidP="004E3546">
            <w:pPr>
              <w:tabs>
                <w:tab w:val="left" w:pos="5640"/>
              </w:tabs>
              <w:contextualSpacing/>
              <w:jc w:val="center"/>
              <w:rPr>
                <w:rFonts w:ascii="Century Gothic" w:eastAsia="Times New Roman" w:hAnsi="Century Gothic" w:cs="Arial"/>
                <w:b/>
                <w:sz w:val="8"/>
                <w:szCs w:val="8"/>
                <w:lang w:val="el-GR"/>
              </w:rPr>
            </w:pPr>
          </w:p>
          <w:p w:rsidR="004203DD" w:rsidRDefault="004203DD" w:rsidP="004E3546">
            <w:pPr>
              <w:tabs>
                <w:tab w:val="left" w:pos="5640"/>
              </w:tabs>
              <w:contextualSpacing/>
              <w:jc w:val="center"/>
              <w:rPr>
                <w:rFonts w:ascii="Century Gothic" w:eastAsia="Times New Roman" w:hAnsi="Century Gothic" w:cs="Arial"/>
                <w:b/>
                <w:sz w:val="8"/>
                <w:szCs w:val="8"/>
                <w:lang w:val="el-GR"/>
              </w:rPr>
            </w:pPr>
          </w:p>
          <w:p w:rsidR="004203DD" w:rsidRDefault="004203DD" w:rsidP="004E3546">
            <w:pPr>
              <w:tabs>
                <w:tab w:val="left" w:pos="5640"/>
              </w:tabs>
              <w:contextualSpacing/>
              <w:jc w:val="center"/>
              <w:rPr>
                <w:rFonts w:ascii="Century Gothic" w:eastAsia="Times New Roman" w:hAnsi="Century Gothic" w:cs="Arial"/>
                <w:b/>
                <w:sz w:val="8"/>
                <w:szCs w:val="8"/>
                <w:lang w:val="el-GR"/>
              </w:rPr>
            </w:pPr>
          </w:p>
          <w:p w:rsidR="004203DD" w:rsidRPr="00C56998" w:rsidRDefault="004203DD" w:rsidP="004E3546">
            <w:pPr>
              <w:tabs>
                <w:tab w:val="left" w:pos="5640"/>
              </w:tabs>
              <w:contextualSpacing/>
              <w:jc w:val="center"/>
              <w:rPr>
                <w:rFonts w:ascii="Century Gothic" w:eastAsia="Times New Roman" w:hAnsi="Century Gothic" w:cs="Arial"/>
                <w:b/>
                <w:sz w:val="8"/>
                <w:szCs w:val="8"/>
                <w:lang w:val="el-GR"/>
              </w:rPr>
            </w:pPr>
          </w:p>
          <w:p w:rsidR="00A03B6B" w:rsidRPr="00CF78CF" w:rsidRDefault="00A03B6B" w:rsidP="00A03B6B">
            <w:pPr>
              <w:tabs>
                <w:tab w:val="left" w:pos="5640"/>
              </w:tabs>
              <w:contextualSpacing/>
              <w:jc w:val="center"/>
              <w:rPr>
                <w:rFonts w:ascii="Century Gothic" w:eastAsia="Times New Roman" w:hAnsi="Century Gothic" w:cs="Arial"/>
                <w:b/>
                <w:sz w:val="16"/>
                <w:szCs w:val="16"/>
                <w:lang w:val="el-GR"/>
              </w:rPr>
            </w:pPr>
            <w:r w:rsidRPr="00CF78CF">
              <w:rPr>
                <w:rFonts w:ascii="Century Gothic" w:eastAsia="Times New Roman" w:hAnsi="Century Gothic" w:cs="Arial"/>
                <w:b/>
                <w:sz w:val="16"/>
                <w:szCs w:val="16"/>
                <w:lang w:val="el-GR"/>
              </w:rPr>
              <w:t>ΑΛΕΞΑΝΔΡΟΣ ΑΘ. ΤΣΙΑΤΣΙΑΜΗΣ</w:t>
            </w:r>
          </w:p>
          <w:p w:rsidR="00574702" w:rsidRPr="00CF78CF" w:rsidRDefault="00574702" w:rsidP="007233EA">
            <w:pPr>
              <w:tabs>
                <w:tab w:val="left" w:pos="5640"/>
              </w:tabs>
              <w:contextualSpacing/>
              <w:jc w:val="right"/>
              <w:rPr>
                <w:rFonts w:ascii="Century Gothic" w:eastAsia="Times New Roman" w:hAnsi="Century Gothic" w:cs="Arial"/>
                <w:b/>
                <w:sz w:val="18"/>
                <w:szCs w:val="18"/>
                <w:lang w:val="el-GR"/>
              </w:rPr>
            </w:pPr>
          </w:p>
        </w:tc>
        <w:tc>
          <w:tcPr>
            <w:tcW w:w="3548" w:type="dxa"/>
          </w:tcPr>
          <w:p w:rsidR="00574702" w:rsidRPr="00CF78CF" w:rsidRDefault="00574702" w:rsidP="004E3546">
            <w:pPr>
              <w:pStyle w:val="a3"/>
              <w:contextualSpacing/>
              <w:jc w:val="both"/>
              <w:rPr>
                <w:rFonts w:ascii="Century Gothic" w:eastAsia="Times New Roman" w:hAnsi="Century Gothic" w:cs="Arial"/>
                <w:b/>
                <w:sz w:val="18"/>
                <w:szCs w:val="18"/>
                <w:lang w:val="el-GR"/>
              </w:rPr>
            </w:pPr>
          </w:p>
        </w:tc>
      </w:tr>
    </w:tbl>
    <w:p w:rsidR="004203DD" w:rsidRDefault="004203DD" w:rsidP="00F44ED9">
      <w:pPr>
        <w:tabs>
          <w:tab w:val="left" w:pos="2870"/>
        </w:tabs>
        <w:rPr>
          <w:rFonts w:ascii="Century Gothic" w:eastAsia="Times New Roman" w:hAnsi="Century Gothic" w:cs="Arial"/>
          <w:sz w:val="16"/>
          <w:szCs w:val="16"/>
          <w:lang w:val="el-GR"/>
        </w:rPr>
      </w:pPr>
    </w:p>
    <w:p w:rsidR="00F44ED9" w:rsidRDefault="00F44ED9" w:rsidP="00F44ED9">
      <w:pPr>
        <w:tabs>
          <w:tab w:val="left" w:pos="2870"/>
        </w:tabs>
        <w:rPr>
          <w:rFonts w:ascii="Century Gothic" w:eastAsia="Times New Roman" w:hAnsi="Century Gothic" w:cs="Arial"/>
          <w:sz w:val="16"/>
          <w:szCs w:val="16"/>
          <w:lang w:val="el-GR"/>
        </w:rPr>
      </w:pPr>
    </w:p>
    <w:p w:rsidR="00F44ED9" w:rsidRDefault="00F44ED9" w:rsidP="00F44ED9">
      <w:pPr>
        <w:tabs>
          <w:tab w:val="left" w:pos="2870"/>
        </w:tabs>
        <w:rPr>
          <w:rFonts w:ascii="Century Gothic" w:eastAsia="Times New Roman" w:hAnsi="Century Gothic" w:cs="Arial"/>
          <w:sz w:val="16"/>
          <w:szCs w:val="16"/>
          <w:lang w:val="el-GR"/>
        </w:rPr>
      </w:pPr>
    </w:p>
    <w:p w:rsidR="00F44ED9" w:rsidRDefault="00F44ED9" w:rsidP="00F44ED9">
      <w:pPr>
        <w:tabs>
          <w:tab w:val="left" w:pos="2870"/>
        </w:tabs>
        <w:rPr>
          <w:rFonts w:ascii="Century Gothic" w:eastAsia="Times New Roman" w:hAnsi="Century Gothic" w:cs="Arial"/>
          <w:sz w:val="16"/>
          <w:szCs w:val="16"/>
          <w:lang w:val="el-GR"/>
        </w:rPr>
      </w:pPr>
    </w:p>
    <w:p w:rsidR="00F44ED9" w:rsidRDefault="00F44ED9" w:rsidP="00F44ED9">
      <w:pPr>
        <w:tabs>
          <w:tab w:val="left" w:pos="2870"/>
        </w:tabs>
        <w:rPr>
          <w:rFonts w:ascii="Century Gothic" w:eastAsia="Times New Roman" w:hAnsi="Century Gothic" w:cs="Arial"/>
          <w:sz w:val="16"/>
          <w:szCs w:val="16"/>
          <w:lang w:val="el-GR"/>
        </w:rPr>
      </w:pPr>
    </w:p>
    <w:sectPr w:rsidR="00F44ED9" w:rsidSect="00BB52F2">
      <w:headerReference w:type="default" r:id="rId11"/>
      <w:footerReference w:type="default" r:id="rId12"/>
      <w:pgSz w:w="11900" w:h="16840"/>
      <w:pgMar w:top="567" w:right="680" w:bottom="851" w:left="680" w:header="323" w:footer="22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5BD" w:rsidRDefault="006055BD" w:rsidP="00EA4825">
      <w:r>
        <w:separator/>
      </w:r>
    </w:p>
  </w:endnote>
  <w:endnote w:type="continuationSeparator" w:id="1">
    <w:p w:rsidR="006055BD" w:rsidRDefault="006055BD" w:rsidP="00EA4825">
      <w:r>
        <w:continuationSeparator/>
      </w:r>
    </w:p>
  </w:endnote>
  <w:endnote w:id="2">
    <w:p w:rsidR="00106A8B" w:rsidRPr="00F44ED9" w:rsidRDefault="00106A8B" w:rsidP="00F44ED9">
      <w:pPr>
        <w:pStyle w:val="aa"/>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Calibri"/>
    <w:charset w:val="A1"/>
    <w:family w:val="auto"/>
    <w:pitch w:val="variable"/>
    <w:sig w:usb0="00000000" w:usb1="00000000" w:usb2="00000000" w:usb3="00000000" w:csb0="00000000" w:csb1="00000000"/>
  </w:font>
  <w:font w:name="Andale Sans UI;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Narrow">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1299"/>
      <w:docPartObj>
        <w:docPartGallery w:val="Page Numbers (Bottom of Page)"/>
        <w:docPartUnique/>
      </w:docPartObj>
    </w:sdtPr>
    <w:sdtEndPr>
      <w:rPr>
        <w:rFonts w:ascii="Century Gothic" w:hAnsi="Century Gothic"/>
        <w:sz w:val="16"/>
        <w:szCs w:val="16"/>
      </w:rPr>
    </w:sdtEndPr>
    <w:sdtContent>
      <w:p w:rsidR="000F3B00" w:rsidRDefault="000F3B00" w:rsidP="00431E36">
        <w:pPr>
          <w:pStyle w:val="a6"/>
          <w:tabs>
            <w:tab w:val="clear" w:pos="8306"/>
            <w:tab w:val="right" w:pos="9781"/>
          </w:tabs>
          <w:jc w:val="center"/>
          <w:rPr>
            <w:lang w:val="el-GR"/>
          </w:rPr>
        </w:pPr>
      </w:p>
      <w:p w:rsidR="00F30CB1" w:rsidRDefault="00734EDD" w:rsidP="00431E36">
        <w:pPr>
          <w:pStyle w:val="a6"/>
          <w:jc w:val="both"/>
        </w:pPr>
        <w:r w:rsidRPr="000904FA">
          <w:rPr>
            <w:rFonts w:ascii="Century Gothic" w:hAnsi="Century Gothic"/>
            <w:sz w:val="16"/>
            <w:szCs w:val="16"/>
          </w:rPr>
          <w:fldChar w:fldCharType="begin"/>
        </w:r>
        <w:r w:rsidR="00F30CB1" w:rsidRPr="000904FA">
          <w:rPr>
            <w:rFonts w:ascii="Century Gothic" w:hAnsi="Century Gothic"/>
            <w:sz w:val="16"/>
            <w:szCs w:val="16"/>
          </w:rPr>
          <w:instrText xml:space="preserve"> PAGE   \* MERGEFORMAT </w:instrText>
        </w:r>
        <w:r w:rsidRPr="000904FA">
          <w:rPr>
            <w:rFonts w:ascii="Century Gothic" w:hAnsi="Century Gothic"/>
            <w:sz w:val="16"/>
            <w:szCs w:val="16"/>
          </w:rPr>
          <w:fldChar w:fldCharType="separate"/>
        </w:r>
        <w:r w:rsidR="008F045A">
          <w:rPr>
            <w:rFonts w:ascii="Century Gothic" w:hAnsi="Century Gothic"/>
            <w:noProof/>
            <w:sz w:val="16"/>
            <w:szCs w:val="16"/>
          </w:rPr>
          <w:t>1</w:t>
        </w:r>
        <w:r w:rsidRPr="000904FA">
          <w:rPr>
            <w:rFonts w:ascii="Century Gothic" w:hAnsi="Century Gothic"/>
            <w:sz w:val="16"/>
            <w:szCs w:val="16"/>
          </w:rPr>
          <w:fldChar w:fldCharType="end"/>
        </w:r>
      </w:p>
    </w:sdtContent>
  </w:sdt>
  <w:p w:rsidR="00F30CB1" w:rsidRPr="000904FA" w:rsidRDefault="00F30CB1">
    <w:pPr>
      <w:pStyle w:val="a6"/>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5BD" w:rsidRDefault="006055BD" w:rsidP="00EA4825">
      <w:r>
        <w:separator/>
      </w:r>
    </w:p>
  </w:footnote>
  <w:footnote w:type="continuationSeparator" w:id="1">
    <w:p w:rsidR="006055BD" w:rsidRDefault="006055BD" w:rsidP="00EA4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B1" w:rsidRDefault="00734EDD">
    <w:pPr>
      <w:pStyle w:val="a3"/>
      <w:spacing w:line="14" w:lineRule="auto"/>
    </w:pPr>
    <w:r>
      <w:rPr>
        <w:noProof/>
        <w:lang w:val="el-GR" w:eastAsia="el-GR"/>
      </w:rPr>
      <w:pict>
        <v:shapetype id="_x0000_t202" coordsize="21600,21600" o:spt="202" path="m,l,21600r21600,l21600,xe">
          <v:stroke joinstyle="miter"/>
          <v:path gradientshapeok="t" o:connecttype="rect"/>
        </v:shapetype>
        <v:shape id="Text Box 1" o:spid="_x0000_s1026" type="#_x0000_t202" style="position:absolute;margin-left:153.2pt;margin-top:15.1pt;width:261.2pt;height:22.1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" filled="f" stroked="f">
          <v:textbox inset="0,0,0,0">
            <w:txbxContent>
              <w:p w:rsidR="00F30CB1" w:rsidRPr="00A62C7C" w:rsidRDefault="00F30CB1" w:rsidP="00A62C7C"/>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rPr>
    </w:lvl>
    <w:lvl w:ilvl="8">
      <w:start w:val="1"/>
      <w:numFmt w:val="none"/>
      <w:suff w:val="nothing"/>
      <w:lvlText w:val=""/>
      <w:lvlJc w:val="left"/>
      <w:pPr>
        <w:tabs>
          <w:tab w:val="num" w:pos="0"/>
        </w:tabs>
        <w:ind w:left="1584" w:hanging="1584"/>
      </w:pPr>
    </w:lvl>
  </w:abstractNum>
  <w:abstractNum w:abstractNumId="2">
    <w:nsid w:val="01973442"/>
    <w:multiLevelType w:val="hybridMultilevel"/>
    <w:tmpl w:val="EF52B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6575CD"/>
    <w:multiLevelType w:val="multilevel"/>
    <w:tmpl w:val="0562D258"/>
    <w:lvl w:ilvl="0">
      <w:start w:val="1"/>
      <w:numFmt w:val="bullet"/>
      <w:lvlText w:val=""/>
      <w:lvlJc w:val="left"/>
      <w:pPr>
        <w:tabs>
          <w:tab w:val="num" w:pos="1820"/>
        </w:tabs>
        <w:ind w:left="1820" w:hanging="360"/>
      </w:pPr>
      <w:rPr>
        <w:rFonts w:ascii="Symbol" w:hAnsi="Symbol" w:cs="OpenSymbol" w:hint="default"/>
        <w:b w:val="0"/>
      </w:rPr>
    </w:lvl>
    <w:lvl w:ilvl="1">
      <w:start w:val="1"/>
      <w:numFmt w:val="bullet"/>
      <w:lvlText w:val="◦"/>
      <w:lvlJc w:val="left"/>
      <w:pPr>
        <w:tabs>
          <w:tab w:val="num" w:pos="2180"/>
        </w:tabs>
        <w:ind w:left="2180" w:hanging="360"/>
      </w:pPr>
      <w:rPr>
        <w:rFonts w:ascii="OpenSymbol" w:hAnsi="OpenSymbol" w:cs="OpenSymbol" w:hint="default"/>
      </w:rPr>
    </w:lvl>
    <w:lvl w:ilvl="2">
      <w:start w:val="1"/>
      <w:numFmt w:val="bullet"/>
      <w:lvlText w:val="▪"/>
      <w:lvlJc w:val="left"/>
      <w:pPr>
        <w:tabs>
          <w:tab w:val="num" w:pos="2540"/>
        </w:tabs>
        <w:ind w:left="2540" w:hanging="360"/>
      </w:pPr>
      <w:rPr>
        <w:rFonts w:ascii="OpenSymbol" w:hAnsi="OpenSymbol" w:cs="OpenSymbol" w:hint="default"/>
      </w:rPr>
    </w:lvl>
    <w:lvl w:ilvl="3">
      <w:start w:val="1"/>
      <w:numFmt w:val="bullet"/>
      <w:lvlText w:val=""/>
      <w:lvlJc w:val="left"/>
      <w:pPr>
        <w:tabs>
          <w:tab w:val="num" w:pos="2900"/>
        </w:tabs>
        <w:ind w:left="2900" w:hanging="360"/>
      </w:pPr>
      <w:rPr>
        <w:rFonts w:ascii="Symbol" w:hAnsi="Symbol" w:cs="OpenSymbol" w:hint="default"/>
      </w:rPr>
    </w:lvl>
    <w:lvl w:ilvl="4">
      <w:start w:val="1"/>
      <w:numFmt w:val="bullet"/>
      <w:lvlText w:val="◦"/>
      <w:lvlJc w:val="left"/>
      <w:pPr>
        <w:tabs>
          <w:tab w:val="num" w:pos="3260"/>
        </w:tabs>
        <w:ind w:left="3260" w:hanging="360"/>
      </w:pPr>
      <w:rPr>
        <w:rFonts w:ascii="OpenSymbol" w:hAnsi="OpenSymbol" w:cs="OpenSymbol" w:hint="default"/>
      </w:rPr>
    </w:lvl>
    <w:lvl w:ilvl="5">
      <w:start w:val="1"/>
      <w:numFmt w:val="bullet"/>
      <w:lvlText w:val="▪"/>
      <w:lvlJc w:val="left"/>
      <w:pPr>
        <w:tabs>
          <w:tab w:val="num" w:pos="3620"/>
        </w:tabs>
        <w:ind w:left="3620" w:hanging="360"/>
      </w:pPr>
      <w:rPr>
        <w:rFonts w:ascii="OpenSymbol" w:hAnsi="OpenSymbol" w:cs="OpenSymbol" w:hint="default"/>
      </w:rPr>
    </w:lvl>
    <w:lvl w:ilvl="6">
      <w:start w:val="1"/>
      <w:numFmt w:val="bullet"/>
      <w:lvlText w:val=""/>
      <w:lvlJc w:val="left"/>
      <w:pPr>
        <w:tabs>
          <w:tab w:val="num" w:pos="3980"/>
        </w:tabs>
        <w:ind w:left="3980" w:hanging="360"/>
      </w:pPr>
      <w:rPr>
        <w:rFonts w:ascii="Symbol" w:hAnsi="Symbol" w:cs="OpenSymbol" w:hint="default"/>
      </w:rPr>
    </w:lvl>
    <w:lvl w:ilvl="7">
      <w:start w:val="1"/>
      <w:numFmt w:val="bullet"/>
      <w:lvlText w:val="◦"/>
      <w:lvlJc w:val="left"/>
      <w:pPr>
        <w:tabs>
          <w:tab w:val="num" w:pos="4340"/>
        </w:tabs>
        <w:ind w:left="4340" w:hanging="360"/>
      </w:pPr>
      <w:rPr>
        <w:rFonts w:ascii="OpenSymbol" w:hAnsi="OpenSymbol" w:cs="OpenSymbol" w:hint="default"/>
      </w:rPr>
    </w:lvl>
    <w:lvl w:ilvl="8">
      <w:start w:val="1"/>
      <w:numFmt w:val="bullet"/>
      <w:lvlText w:val="▪"/>
      <w:lvlJc w:val="left"/>
      <w:pPr>
        <w:tabs>
          <w:tab w:val="num" w:pos="4700"/>
        </w:tabs>
        <w:ind w:left="4700" w:hanging="360"/>
      </w:pPr>
      <w:rPr>
        <w:rFonts w:ascii="OpenSymbol" w:hAnsi="OpenSymbol" w:cs="OpenSymbol" w:hint="default"/>
      </w:rPr>
    </w:lvl>
  </w:abstractNum>
  <w:abstractNum w:abstractNumId="4">
    <w:nsid w:val="1D916E61"/>
    <w:multiLevelType w:val="hybridMultilevel"/>
    <w:tmpl w:val="2C1806E4"/>
    <w:lvl w:ilvl="0" w:tplc="960835A6">
      <w:numFmt w:val="bullet"/>
      <w:lvlText w:val=""/>
      <w:lvlJc w:val="left"/>
      <w:pPr>
        <w:ind w:left="1704" w:hanging="284"/>
      </w:pPr>
      <w:rPr>
        <w:rFonts w:ascii="Symbol" w:eastAsia="Symbol" w:hAnsi="Symbol" w:cs="Symbol" w:hint="default"/>
        <w:w w:val="100"/>
        <w:sz w:val="20"/>
        <w:szCs w:val="20"/>
      </w:rPr>
    </w:lvl>
    <w:lvl w:ilvl="1" w:tplc="6D943608">
      <w:numFmt w:val="bullet"/>
      <w:lvlText w:val="•"/>
      <w:lvlJc w:val="left"/>
      <w:pPr>
        <w:ind w:left="2634" w:hanging="284"/>
      </w:pPr>
      <w:rPr>
        <w:rFonts w:hint="default"/>
      </w:rPr>
    </w:lvl>
    <w:lvl w:ilvl="2" w:tplc="59A4636E">
      <w:numFmt w:val="bullet"/>
      <w:lvlText w:val="•"/>
      <w:lvlJc w:val="left"/>
      <w:pPr>
        <w:ind w:left="3568" w:hanging="284"/>
      </w:pPr>
      <w:rPr>
        <w:rFonts w:hint="default"/>
      </w:rPr>
    </w:lvl>
    <w:lvl w:ilvl="3" w:tplc="FC948766">
      <w:numFmt w:val="bullet"/>
      <w:lvlText w:val="•"/>
      <w:lvlJc w:val="left"/>
      <w:pPr>
        <w:ind w:left="4502" w:hanging="284"/>
      </w:pPr>
      <w:rPr>
        <w:rFonts w:hint="default"/>
      </w:rPr>
    </w:lvl>
    <w:lvl w:ilvl="4" w:tplc="D23264DC">
      <w:numFmt w:val="bullet"/>
      <w:lvlText w:val="•"/>
      <w:lvlJc w:val="left"/>
      <w:pPr>
        <w:ind w:left="5436" w:hanging="284"/>
      </w:pPr>
      <w:rPr>
        <w:rFonts w:hint="default"/>
      </w:rPr>
    </w:lvl>
    <w:lvl w:ilvl="5" w:tplc="DA6635D0">
      <w:numFmt w:val="bullet"/>
      <w:lvlText w:val="•"/>
      <w:lvlJc w:val="left"/>
      <w:pPr>
        <w:ind w:left="6370" w:hanging="284"/>
      </w:pPr>
      <w:rPr>
        <w:rFonts w:hint="default"/>
      </w:rPr>
    </w:lvl>
    <w:lvl w:ilvl="6" w:tplc="FC62FD4A">
      <w:numFmt w:val="bullet"/>
      <w:lvlText w:val="•"/>
      <w:lvlJc w:val="left"/>
      <w:pPr>
        <w:ind w:left="7304" w:hanging="284"/>
      </w:pPr>
      <w:rPr>
        <w:rFonts w:hint="default"/>
      </w:rPr>
    </w:lvl>
    <w:lvl w:ilvl="7" w:tplc="B3FC7738">
      <w:numFmt w:val="bullet"/>
      <w:lvlText w:val="•"/>
      <w:lvlJc w:val="left"/>
      <w:pPr>
        <w:ind w:left="8238" w:hanging="284"/>
      </w:pPr>
      <w:rPr>
        <w:rFonts w:hint="default"/>
      </w:rPr>
    </w:lvl>
    <w:lvl w:ilvl="8" w:tplc="2952A1E2">
      <w:numFmt w:val="bullet"/>
      <w:lvlText w:val="•"/>
      <w:lvlJc w:val="left"/>
      <w:pPr>
        <w:ind w:left="9172" w:hanging="284"/>
      </w:pPr>
      <w:rPr>
        <w:rFonts w:hint="default"/>
      </w:rPr>
    </w:lvl>
  </w:abstractNum>
  <w:abstractNum w:abstractNumId="5">
    <w:nsid w:val="29E27D0E"/>
    <w:multiLevelType w:val="multilevel"/>
    <w:tmpl w:val="C2B2CB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8A31790"/>
    <w:multiLevelType w:val="multilevel"/>
    <w:tmpl w:val="622CC3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8D63150"/>
    <w:multiLevelType w:val="multilevel"/>
    <w:tmpl w:val="0534148A"/>
    <w:lvl w:ilvl="0">
      <w:start w:val="1"/>
      <w:numFmt w:val="bullet"/>
      <w:lvlText w:val=""/>
      <w:lvlJc w:val="left"/>
      <w:pPr>
        <w:tabs>
          <w:tab w:val="num" w:pos="768"/>
        </w:tabs>
        <w:ind w:left="768" w:hanging="360"/>
      </w:pPr>
      <w:rPr>
        <w:rFonts w:ascii="Symbol" w:hAnsi="Symbol" w:cs="OpenSymbol" w:hint="default"/>
      </w:rPr>
    </w:lvl>
    <w:lvl w:ilvl="1">
      <w:start w:val="1"/>
      <w:numFmt w:val="bullet"/>
      <w:lvlText w:val="◦"/>
      <w:lvlJc w:val="left"/>
      <w:pPr>
        <w:tabs>
          <w:tab w:val="num" w:pos="1128"/>
        </w:tabs>
        <w:ind w:left="1128" w:hanging="360"/>
      </w:pPr>
      <w:rPr>
        <w:rFonts w:ascii="OpenSymbol" w:hAnsi="OpenSymbol" w:cs="OpenSymbol" w:hint="default"/>
      </w:rPr>
    </w:lvl>
    <w:lvl w:ilvl="2">
      <w:start w:val="1"/>
      <w:numFmt w:val="bullet"/>
      <w:lvlText w:val="▪"/>
      <w:lvlJc w:val="left"/>
      <w:pPr>
        <w:tabs>
          <w:tab w:val="num" w:pos="1488"/>
        </w:tabs>
        <w:ind w:left="1488" w:hanging="360"/>
      </w:pPr>
      <w:rPr>
        <w:rFonts w:ascii="OpenSymbol" w:hAnsi="OpenSymbol" w:cs="OpenSymbol" w:hint="default"/>
      </w:rPr>
    </w:lvl>
    <w:lvl w:ilvl="3">
      <w:start w:val="1"/>
      <w:numFmt w:val="bullet"/>
      <w:lvlText w:val=""/>
      <w:lvlJc w:val="left"/>
      <w:pPr>
        <w:tabs>
          <w:tab w:val="num" w:pos="1848"/>
        </w:tabs>
        <w:ind w:left="1848" w:hanging="360"/>
      </w:pPr>
      <w:rPr>
        <w:rFonts w:ascii="Symbol" w:hAnsi="Symbol" w:cs="OpenSymbol" w:hint="default"/>
      </w:rPr>
    </w:lvl>
    <w:lvl w:ilvl="4">
      <w:start w:val="1"/>
      <w:numFmt w:val="bullet"/>
      <w:lvlText w:val="◦"/>
      <w:lvlJc w:val="left"/>
      <w:pPr>
        <w:tabs>
          <w:tab w:val="num" w:pos="2208"/>
        </w:tabs>
        <w:ind w:left="2208" w:hanging="360"/>
      </w:pPr>
      <w:rPr>
        <w:rFonts w:ascii="OpenSymbol" w:hAnsi="OpenSymbol" w:cs="OpenSymbol" w:hint="default"/>
      </w:rPr>
    </w:lvl>
    <w:lvl w:ilvl="5">
      <w:start w:val="1"/>
      <w:numFmt w:val="bullet"/>
      <w:lvlText w:val="▪"/>
      <w:lvlJc w:val="left"/>
      <w:pPr>
        <w:tabs>
          <w:tab w:val="num" w:pos="2568"/>
        </w:tabs>
        <w:ind w:left="2568" w:hanging="360"/>
      </w:pPr>
      <w:rPr>
        <w:rFonts w:ascii="OpenSymbol" w:hAnsi="OpenSymbol" w:cs="OpenSymbol" w:hint="default"/>
      </w:rPr>
    </w:lvl>
    <w:lvl w:ilvl="6">
      <w:start w:val="1"/>
      <w:numFmt w:val="bullet"/>
      <w:lvlText w:val=""/>
      <w:lvlJc w:val="left"/>
      <w:pPr>
        <w:tabs>
          <w:tab w:val="num" w:pos="2928"/>
        </w:tabs>
        <w:ind w:left="2928" w:hanging="360"/>
      </w:pPr>
      <w:rPr>
        <w:rFonts w:ascii="Symbol" w:hAnsi="Symbol" w:cs="OpenSymbol" w:hint="default"/>
      </w:rPr>
    </w:lvl>
    <w:lvl w:ilvl="7">
      <w:start w:val="1"/>
      <w:numFmt w:val="bullet"/>
      <w:lvlText w:val="◦"/>
      <w:lvlJc w:val="left"/>
      <w:pPr>
        <w:tabs>
          <w:tab w:val="num" w:pos="3288"/>
        </w:tabs>
        <w:ind w:left="3288" w:hanging="360"/>
      </w:pPr>
      <w:rPr>
        <w:rFonts w:ascii="OpenSymbol" w:hAnsi="OpenSymbol" w:cs="OpenSymbol" w:hint="default"/>
      </w:rPr>
    </w:lvl>
    <w:lvl w:ilvl="8">
      <w:start w:val="1"/>
      <w:numFmt w:val="bullet"/>
      <w:lvlText w:val="▪"/>
      <w:lvlJc w:val="left"/>
      <w:pPr>
        <w:tabs>
          <w:tab w:val="num" w:pos="3648"/>
        </w:tabs>
        <w:ind w:left="3648" w:hanging="360"/>
      </w:pPr>
      <w:rPr>
        <w:rFonts w:ascii="OpenSymbol" w:hAnsi="OpenSymbol" w:cs="OpenSymbol" w:hint="default"/>
      </w:rPr>
    </w:lvl>
  </w:abstractNum>
  <w:abstractNum w:abstractNumId="8">
    <w:nsid w:val="3AAB04E7"/>
    <w:multiLevelType w:val="hybridMultilevel"/>
    <w:tmpl w:val="8D2438BC"/>
    <w:lvl w:ilvl="0" w:tplc="0408000D">
      <w:start w:val="1"/>
      <w:numFmt w:val="bullet"/>
      <w:lvlText w:val=""/>
      <w:lvlJc w:val="left"/>
      <w:pPr>
        <w:ind w:left="1704" w:hanging="284"/>
      </w:pPr>
      <w:rPr>
        <w:rFonts w:ascii="Wingdings" w:hAnsi="Wingdings" w:hint="default"/>
        <w:w w:val="100"/>
        <w:sz w:val="20"/>
        <w:szCs w:val="20"/>
      </w:rPr>
    </w:lvl>
    <w:lvl w:ilvl="1" w:tplc="6D943608">
      <w:numFmt w:val="bullet"/>
      <w:lvlText w:val="•"/>
      <w:lvlJc w:val="left"/>
      <w:pPr>
        <w:ind w:left="2634" w:hanging="284"/>
      </w:pPr>
      <w:rPr>
        <w:rFonts w:hint="default"/>
      </w:rPr>
    </w:lvl>
    <w:lvl w:ilvl="2" w:tplc="59A4636E">
      <w:numFmt w:val="bullet"/>
      <w:lvlText w:val="•"/>
      <w:lvlJc w:val="left"/>
      <w:pPr>
        <w:ind w:left="3568" w:hanging="284"/>
      </w:pPr>
      <w:rPr>
        <w:rFonts w:hint="default"/>
      </w:rPr>
    </w:lvl>
    <w:lvl w:ilvl="3" w:tplc="FC948766">
      <w:numFmt w:val="bullet"/>
      <w:lvlText w:val="•"/>
      <w:lvlJc w:val="left"/>
      <w:pPr>
        <w:ind w:left="4502" w:hanging="284"/>
      </w:pPr>
      <w:rPr>
        <w:rFonts w:hint="default"/>
      </w:rPr>
    </w:lvl>
    <w:lvl w:ilvl="4" w:tplc="D23264DC">
      <w:numFmt w:val="bullet"/>
      <w:lvlText w:val="•"/>
      <w:lvlJc w:val="left"/>
      <w:pPr>
        <w:ind w:left="5436" w:hanging="284"/>
      </w:pPr>
      <w:rPr>
        <w:rFonts w:hint="default"/>
      </w:rPr>
    </w:lvl>
    <w:lvl w:ilvl="5" w:tplc="DA6635D0">
      <w:numFmt w:val="bullet"/>
      <w:lvlText w:val="•"/>
      <w:lvlJc w:val="left"/>
      <w:pPr>
        <w:ind w:left="6370" w:hanging="284"/>
      </w:pPr>
      <w:rPr>
        <w:rFonts w:hint="default"/>
      </w:rPr>
    </w:lvl>
    <w:lvl w:ilvl="6" w:tplc="FC62FD4A">
      <w:numFmt w:val="bullet"/>
      <w:lvlText w:val="•"/>
      <w:lvlJc w:val="left"/>
      <w:pPr>
        <w:ind w:left="7304" w:hanging="284"/>
      </w:pPr>
      <w:rPr>
        <w:rFonts w:hint="default"/>
      </w:rPr>
    </w:lvl>
    <w:lvl w:ilvl="7" w:tplc="B3FC7738">
      <w:numFmt w:val="bullet"/>
      <w:lvlText w:val="•"/>
      <w:lvlJc w:val="left"/>
      <w:pPr>
        <w:ind w:left="8238" w:hanging="284"/>
      </w:pPr>
      <w:rPr>
        <w:rFonts w:hint="default"/>
      </w:rPr>
    </w:lvl>
    <w:lvl w:ilvl="8" w:tplc="2952A1E2">
      <w:numFmt w:val="bullet"/>
      <w:lvlText w:val="•"/>
      <w:lvlJc w:val="left"/>
      <w:pPr>
        <w:ind w:left="9172" w:hanging="284"/>
      </w:pPr>
      <w:rPr>
        <w:rFonts w:hint="default"/>
      </w:rPr>
    </w:lvl>
  </w:abstractNum>
  <w:abstractNum w:abstractNumId="9">
    <w:nsid w:val="3BC41FAC"/>
    <w:multiLevelType w:val="hybridMultilevel"/>
    <w:tmpl w:val="57FEF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DB3111C"/>
    <w:multiLevelType w:val="hybridMultilevel"/>
    <w:tmpl w:val="2594E222"/>
    <w:lvl w:ilvl="0" w:tplc="04080005">
      <w:start w:val="1"/>
      <w:numFmt w:val="bullet"/>
      <w:lvlText w:val=""/>
      <w:lvlJc w:val="left"/>
      <w:pPr>
        <w:ind w:left="1080" w:hanging="72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9125F0F"/>
    <w:multiLevelType w:val="multilevel"/>
    <w:tmpl w:val="F94A42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C3F1D86"/>
    <w:multiLevelType w:val="hybridMultilevel"/>
    <w:tmpl w:val="35B6EC4E"/>
    <w:lvl w:ilvl="0" w:tplc="120811FA">
      <w:start w:val="1"/>
      <w:numFmt w:val="decimal"/>
      <w:lvlText w:val="%1."/>
      <w:lvlJc w:val="left"/>
      <w:pPr>
        <w:ind w:left="502" w:hanging="360"/>
      </w:pPr>
      <w:rPr>
        <w:rFonts w:ascii="Century Gothic" w:eastAsia="Calibri" w:hAnsi="Century Gothic" w:cs="Calibri" w:hint="default"/>
        <w:b/>
        <w:bCs/>
        <w:spacing w:val="-2"/>
        <w:w w:val="100"/>
        <w:sz w:val="12"/>
        <w:szCs w:val="12"/>
      </w:rPr>
    </w:lvl>
    <w:lvl w:ilvl="1" w:tplc="2FEA9828">
      <w:numFmt w:val="bullet"/>
      <w:lvlText w:val="•"/>
      <w:lvlJc w:val="left"/>
      <w:pPr>
        <w:ind w:left="2706" w:hanging="360"/>
      </w:pPr>
      <w:rPr>
        <w:rFonts w:hint="default"/>
      </w:rPr>
    </w:lvl>
    <w:lvl w:ilvl="2" w:tplc="D2F46D48">
      <w:numFmt w:val="bullet"/>
      <w:lvlText w:val="•"/>
      <w:lvlJc w:val="left"/>
      <w:pPr>
        <w:ind w:left="3632" w:hanging="360"/>
      </w:pPr>
      <w:rPr>
        <w:rFonts w:hint="default"/>
      </w:rPr>
    </w:lvl>
    <w:lvl w:ilvl="3" w:tplc="C3182C9E">
      <w:numFmt w:val="bullet"/>
      <w:lvlText w:val="•"/>
      <w:lvlJc w:val="left"/>
      <w:pPr>
        <w:ind w:left="4558" w:hanging="360"/>
      </w:pPr>
      <w:rPr>
        <w:rFonts w:hint="default"/>
      </w:rPr>
    </w:lvl>
    <w:lvl w:ilvl="4" w:tplc="2C425470">
      <w:numFmt w:val="bullet"/>
      <w:lvlText w:val="•"/>
      <w:lvlJc w:val="left"/>
      <w:pPr>
        <w:ind w:left="5484" w:hanging="360"/>
      </w:pPr>
      <w:rPr>
        <w:rFonts w:hint="default"/>
      </w:rPr>
    </w:lvl>
    <w:lvl w:ilvl="5" w:tplc="DD62AF9A">
      <w:numFmt w:val="bullet"/>
      <w:lvlText w:val="•"/>
      <w:lvlJc w:val="left"/>
      <w:pPr>
        <w:ind w:left="6410" w:hanging="360"/>
      </w:pPr>
      <w:rPr>
        <w:rFonts w:hint="default"/>
      </w:rPr>
    </w:lvl>
    <w:lvl w:ilvl="6" w:tplc="127A5268">
      <w:numFmt w:val="bullet"/>
      <w:lvlText w:val="•"/>
      <w:lvlJc w:val="left"/>
      <w:pPr>
        <w:ind w:left="7336" w:hanging="360"/>
      </w:pPr>
      <w:rPr>
        <w:rFonts w:hint="default"/>
      </w:rPr>
    </w:lvl>
    <w:lvl w:ilvl="7" w:tplc="EB8860CA">
      <w:numFmt w:val="bullet"/>
      <w:lvlText w:val="•"/>
      <w:lvlJc w:val="left"/>
      <w:pPr>
        <w:ind w:left="8262" w:hanging="360"/>
      </w:pPr>
      <w:rPr>
        <w:rFonts w:hint="default"/>
      </w:rPr>
    </w:lvl>
    <w:lvl w:ilvl="8" w:tplc="B2944E38">
      <w:numFmt w:val="bullet"/>
      <w:lvlText w:val="•"/>
      <w:lvlJc w:val="left"/>
      <w:pPr>
        <w:ind w:left="9188" w:hanging="360"/>
      </w:pPr>
      <w:rPr>
        <w:rFonts w:hint="default"/>
      </w:rPr>
    </w:lvl>
  </w:abstractNum>
  <w:abstractNum w:abstractNumId="13">
    <w:nsid w:val="6C496F9B"/>
    <w:multiLevelType w:val="hybridMultilevel"/>
    <w:tmpl w:val="5E9CEB64"/>
    <w:lvl w:ilvl="0" w:tplc="04080001">
      <w:start w:val="1"/>
      <w:numFmt w:val="bullet"/>
      <w:lvlText w:val=""/>
      <w:lvlJc w:val="left"/>
      <w:pPr>
        <w:ind w:left="1704" w:hanging="284"/>
      </w:pPr>
      <w:rPr>
        <w:rFonts w:ascii="Symbol" w:hAnsi="Symbol" w:hint="default"/>
        <w:w w:val="100"/>
        <w:sz w:val="20"/>
        <w:szCs w:val="20"/>
      </w:rPr>
    </w:lvl>
    <w:lvl w:ilvl="1" w:tplc="6D943608">
      <w:numFmt w:val="bullet"/>
      <w:lvlText w:val="•"/>
      <w:lvlJc w:val="left"/>
      <w:pPr>
        <w:ind w:left="2634" w:hanging="284"/>
      </w:pPr>
      <w:rPr>
        <w:rFonts w:hint="default"/>
      </w:rPr>
    </w:lvl>
    <w:lvl w:ilvl="2" w:tplc="59A4636E">
      <w:numFmt w:val="bullet"/>
      <w:lvlText w:val="•"/>
      <w:lvlJc w:val="left"/>
      <w:pPr>
        <w:ind w:left="3568" w:hanging="284"/>
      </w:pPr>
      <w:rPr>
        <w:rFonts w:hint="default"/>
      </w:rPr>
    </w:lvl>
    <w:lvl w:ilvl="3" w:tplc="FC948766">
      <w:numFmt w:val="bullet"/>
      <w:lvlText w:val="•"/>
      <w:lvlJc w:val="left"/>
      <w:pPr>
        <w:ind w:left="4502" w:hanging="284"/>
      </w:pPr>
      <w:rPr>
        <w:rFonts w:hint="default"/>
      </w:rPr>
    </w:lvl>
    <w:lvl w:ilvl="4" w:tplc="D23264DC">
      <w:numFmt w:val="bullet"/>
      <w:lvlText w:val="•"/>
      <w:lvlJc w:val="left"/>
      <w:pPr>
        <w:ind w:left="5436" w:hanging="284"/>
      </w:pPr>
      <w:rPr>
        <w:rFonts w:hint="default"/>
      </w:rPr>
    </w:lvl>
    <w:lvl w:ilvl="5" w:tplc="DA6635D0">
      <w:numFmt w:val="bullet"/>
      <w:lvlText w:val="•"/>
      <w:lvlJc w:val="left"/>
      <w:pPr>
        <w:ind w:left="6370" w:hanging="284"/>
      </w:pPr>
      <w:rPr>
        <w:rFonts w:hint="default"/>
      </w:rPr>
    </w:lvl>
    <w:lvl w:ilvl="6" w:tplc="FC62FD4A">
      <w:numFmt w:val="bullet"/>
      <w:lvlText w:val="•"/>
      <w:lvlJc w:val="left"/>
      <w:pPr>
        <w:ind w:left="7304" w:hanging="284"/>
      </w:pPr>
      <w:rPr>
        <w:rFonts w:hint="default"/>
      </w:rPr>
    </w:lvl>
    <w:lvl w:ilvl="7" w:tplc="B3FC7738">
      <w:numFmt w:val="bullet"/>
      <w:lvlText w:val="•"/>
      <w:lvlJc w:val="left"/>
      <w:pPr>
        <w:ind w:left="8238" w:hanging="284"/>
      </w:pPr>
      <w:rPr>
        <w:rFonts w:hint="default"/>
      </w:rPr>
    </w:lvl>
    <w:lvl w:ilvl="8" w:tplc="2952A1E2">
      <w:numFmt w:val="bullet"/>
      <w:lvlText w:val="•"/>
      <w:lvlJc w:val="left"/>
      <w:pPr>
        <w:ind w:left="9172" w:hanging="284"/>
      </w:pPr>
      <w:rPr>
        <w:rFonts w:hint="default"/>
      </w:rPr>
    </w:lvl>
  </w:abstractNum>
  <w:abstractNum w:abstractNumId="14">
    <w:nsid w:val="6EB31A64"/>
    <w:multiLevelType w:val="multilevel"/>
    <w:tmpl w:val="6F3CF3C4"/>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72073DD7"/>
    <w:multiLevelType w:val="hybridMultilevel"/>
    <w:tmpl w:val="5D54E1B2"/>
    <w:lvl w:ilvl="0" w:tplc="021C5E5A">
      <w:start w:val="1"/>
      <w:numFmt w:val="decimal"/>
      <w:lvlText w:val="%1."/>
      <w:lvlJc w:val="left"/>
      <w:pPr>
        <w:ind w:left="1622" w:hanging="202"/>
      </w:pPr>
      <w:rPr>
        <w:rFonts w:ascii="Calibri" w:eastAsia="Calibri" w:hAnsi="Calibri" w:cs="Calibri" w:hint="default"/>
        <w:b/>
        <w:bCs/>
        <w:spacing w:val="-2"/>
        <w:w w:val="100"/>
        <w:sz w:val="20"/>
        <w:szCs w:val="20"/>
      </w:rPr>
    </w:lvl>
    <w:lvl w:ilvl="1" w:tplc="0D2A4FE6">
      <w:numFmt w:val="bullet"/>
      <w:lvlText w:val="•"/>
      <w:lvlJc w:val="left"/>
      <w:pPr>
        <w:ind w:left="2562" w:hanging="202"/>
      </w:pPr>
      <w:rPr>
        <w:rFonts w:hint="default"/>
      </w:rPr>
    </w:lvl>
    <w:lvl w:ilvl="2" w:tplc="BCD6CFE0">
      <w:numFmt w:val="bullet"/>
      <w:lvlText w:val="•"/>
      <w:lvlJc w:val="left"/>
      <w:pPr>
        <w:ind w:left="3504" w:hanging="202"/>
      </w:pPr>
      <w:rPr>
        <w:rFonts w:hint="default"/>
      </w:rPr>
    </w:lvl>
    <w:lvl w:ilvl="3" w:tplc="68446142">
      <w:numFmt w:val="bullet"/>
      <w:lvlText w:val="•"/>
      <w:lvlJc w:val="left"/>
      <w:pPr>
        <w:ind w:left="4446" w:hanging="202"/>
      </w:pPr>
      <w:rPr>
        <w:rFonts w:hint="default"/>
      </w:rPr>
    </w:lvl>
    <w:lvl w:ilvl="4" w:tplc="9F3C6AE0">
      <w:numFmt w:val="bullet"/>
      <w:lvlText w:val="•"/>
      <w:lvlJc w:val="left"/>
      <w:pPr>
        <w:ind w:left="5388" w:hanging="202"/>
      </w:pPr>
      <w:rPr>
        <w:rFonts w:hint="default"/>
      </w:rPr>
    </w:lvl>
    <w:lvl w:ilvl="5" w:tplc="AFF8724A">
      <w:numFmt w:val="bullet"/>
      <w:lvlText w:val="•"/>
      <w:lvlJc w:val="left"/>
      <w:pPr>
        <w:ind w:left="6330" w:hanging="202"/>
      </w:pPr>
      <w:rPr>
        <w:rFonts w:hint="default"/>
      </w:rPr>
    </w:lvl>
    <w:lvl w:ilvl="6" w:tplc="F4109F94">
      <w:numFmt w:val="bullet"/>
      <w:lvlText w:val="•"/>
      <w:lvlJc w:val="left"/>
      <w:pPr>
        <w:ind w:left="7272" w:hanging="202"/>
      </w:pPr>
      <w:rPr>
        <w:rFonts w:hint="default"/>
      </w:rPr>
    </w:lvl>
    <w:lvl w:ilvl="7" w:tplc="60BEC88C">
      <w:numFmt w:val="bullet"/>
      <w:lvlText w:val="•"/>
      <w:lvlJc w:val="left"/>
      <w:pPr>
        <w:ind w:left="8214" w:hanging="202"/>
      </w:pPr>
      <w:rPr>
        <w:rFonts w:hint="default"/>
      </w:rPr>
    </w:lvl>
    <w:lvl w:ilvl="8" w:tplc="1DD6ED72">
      <w:numFmt w:val="bullet"/>
      <w:lvlText w:val="•"/>
      <w:lvlJc w:val="left"/>
      <w:pPr>
        <w:ind w:left="9156" w:hanging="202"/>
      </w:pPr>
      <w:rPr>
        <w:rFonts w:hint="default"/>
      </w:rPr>
    </w:lvl>
  </w:abstractNum>
  <w:abstractNum w:abstractNumId="16">
    <w:nsid w:val="7C93640E"/>
    <w:multiLevelType w:val="multilevel"/>
    <w:tmpl w:val="599AFD70"/>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num w:numId="1">
    <w:abstractNumId w:val="4"/>
  </w:num>
  <w:num w:numId="2">
    <w:abstractNumId w:val="15"/>
  </w:num>
  <w:num w:numId="3">
    <w:abstractNumId w:val="12"/>
  </w:num>
  <w:num w:numId="4">
    <w:abstractNumId w:val="1"/>
  </w:num>
  <w:num w:numId="5">
    <w:abstractNumId w:val="0"/>
  </w:num>
  <w:num w:numId="6">
    <w:abstractNumId w:val="13"/>
  </w:num>
  <w:num w:numId="7">
    <w:abstractNumId w:val="9"/>
  </w:num>
  <w:num w:numId="8">
    <w:abstractNumId w:val="8"/>
  </w:num>
  <w:num w:numId="9">
    <w:abstractNumId w:val="3"/>
  </w:num>
  <w:num w:numId="10">
    <w:abstractNumId w:val="11"/>
  </w:num>
  <w:num w:numId="11">
    <w:abstractNumId w:val="14"/>
  </w:num>
  <w:num w:numId="12">
    <w:abstractNumId w:val="16"/>
  </w:num>
  <w:num w:numId="13">
    <w:abstractNumId w:val="7"/>
  </w:num>
  <w:num w:numId="14">
    <w:abstractNumId w:val="6"/>
  </w:num>
  <w:num w:numId="15">
    <w:abstractNumId w:val="5"/>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EA4825"/>
    <w:rsid w:val="00007705"/>
    <w:rsid w:val="00041A5C"/>
    <w:rsid w:val="000428C7"/>
    <w:rsid w:val="00042F69"/>
    <w:rsid w:val="00047828"/>
    <w:rsid w:val="00052E81"/>
    <w:rsid w:val="00053090"/>
    <w:rsid w:val="00055F31"/>
    <w:rsid w:val="00056987"/>
    <w:rsid w:val="0005701C"/>
    <w:rsid w:val="000660AC"/>
    <w:rsid w:val="000703A9"/>
    <w:rsid w:val="00072344"/>
    <w:rsid w:val="00073F59"/>
    <w:rsid w:val="0007412E"/>
    <w:rsid w:val="00081618"/>
    <w:rsid w:val="0008304A"/>
    <w:rsid w:val="000904FA"/>
    <w:rsid w:val="0009125A"/>
    <w:rsid w:val="000A0BE3"/>
    <w:rsid w:val="000A60A1"/>
    <w:rsid w:val="000B2BB5"/>
    <w:rsid w:val="000C04F6"/>
    <w:rsid w:val="000D2C69"/>
    <w:rsid w:val="000D32E7"/>
    <w:rsid w:val="000D3703"/>
    <w:rsid w:val="000D792F"/>
    <w:rsid w:val="000E2E7F"/>
    <w:rsid w:val="000E5D6E"/>
    <w:rsid w:val="000F1796"/>
    <w:rsid w:val="000F1D8D"/>
    <w:rsid w:val="000F3B00"/>
    <w:rsid w:val="00106A8B"/>
    <w:rsid w:val="00107DC0"/>
    <w:rsid w:val="00115C0B"/>
    <w:rsid w:val="00117C59"/>
    <w:rsid w:val="00122DF6"/>
    <w:rsid w:val="00124936"/>
    <w:rsid w:val="00134EED"/>
    <w:rsid w:val="00137908"/>
    <w:rsid w:val="001453D9"/>
    <w:rsid w:val="00145837"/>
    <w:rsid w:val="0015182D"/>
    <w:rsid w:val="00152C4B"/>
    <w:rsid w:val="00156D65"/>
    <w:rsid w:val="0016000E"/>
    <w:rsid w:val="00162BE5"/>
    <w:rsid w:val="00163285"/>
    <w:rsid w:val="001664F3"/>
    <w:rsid w:val="00171F75"/>
    <w:rsid w:val="00176CCE"/>
    <w:rsid w:val="00186DAB"/>
    <w:rsid w:val="00196BA9"/>
    <w:rsid w:val="001A4205"/>
    <w:rsid w:val="001A587F"/>
    <w:rsid w:val="001B1AD4"/>
    <w:rsid w:val="001B719D"/>
    <w:rsid w:val="001B7A03"/>
    <w:rsid w:val="001C4066"/>
    <w:rsid w:val="001E1B9A"/>
    <w:rsid w:val="001E7376"/>
    <w:rsid w:val="001F441E"/>
    <w:rsid w:val="001F7677"/>
    <w:rsid w:val="002074EC"/>
    <w:rsid w:val="00215891"/>
    <w:rsid w:val="00225D10"/>
    <w:rsid w:val="00230653"/>
    <w:rsid w:val="00243859"/>
    <w:rsid w:val="00246DE6"/>
    <w:rsid w:val="002478DE"/>
    <w:rsid w:val="00250B9E"/>
    <w:rsid w:val="002576D4"/>
    <w:rsid w:val="00257D05"/>
    <w:rsid w:val="00260128"/>
    <w:rsid w:val="002621F3"/>
    <w:rsid w:val="0026329D"/>
    <w:rsid w:val="00264D3E"/>
    <w:rsid w:val="002668F6"/>
    <w:rsid w:val="0027640A"/>
    <w:rsid w:val="002B170A"/>
    <w:rsid w:val="002C12E6"/>
    <w:rsid w:val="002D7774"/>
    <w:rsid w:val="002E3381"/>
    <w:rsid w:val="002E3D48"/>
    <w:rsid w:val="002F70FE"/>
    <w:rsid w:val="00303D9A"/>
    <w:rsid w:val="00304943"/>
    <w:rsid w:val="00304B29"/>
    <w:rsid w:val="003057A4"/>
    <w:rsid w:val="003154F6"/>
    <w:rsid w:val="00316E62"/>
    <w:rsid w:val="00322642"/>
    <w:rsid w:val="00336DCE"/>
    <w:rsid w:val="0034255D"/>
    <w:rsid w:val="00351473"/>
    <w:rsid w:val="00354250"/>
    <w:rsid w:val="003550BB"/>
    <w:rsid w:val="00355931"/>
    <w:rsid w:val="003604CF"/>
    <w:rsid w:val="00362218"/>
    <w:rsid w:val="00362584"/>
    <w:rsid w:val="00362598"/>
    <w:rsid w:val="00371497"/>
    <w:rsid w:val="00376C94"/>
    <w:rsid w:val="00392D13"/>
    <w:rsid w:val="003A3130"/>
    <w:rsid w:val="003A3549"/>
    <w:rsid w:val="003A4579"/>
    <w:rsid w:val="003A5BCF"/>
    <w:rsid w:val="003B7FEE"/>
    <w:rsid w:val="003C6533"/>
    <w:rsid w:val="003C66FE"/>
    <w:rsid w:val="003D1786"/>
    <w:rsid w:val="003D23EA"/>
    <w:rsid w:val="003D684B"/>
    <w:rsid w:val="003D70E5"/>
    <w:rsid w:val="003E08B8"/>
    <w:rsid w:val="003E200A"/>
    <w:rsid w:val="003E20D9"/>
    <w:rsid w:val="003E3EFD"/>
    <w:rsid w:val="003E6055"/>
    <w:rsid w:val="003E7084"/>
    <w:rsid w:val="003F01A0"/>
    <w:rsid w:val="003F17E0"/>
    <w:rsid w:val="003F2160"/>
    <w:rsid w:val="003F7441"/>
    <w:rsid w:val="004027C5"/>
    <w:rsid w:val="00405621"/>
    <w:rsid w:val="004203DD"/>
    <w:rsid w:val="0042230F"/>
    <w:rsid w:val="00425519"/>
    <w:rsid w:val="00425E73"/>
    <w:rsid w:val="00427FE8"/>
    <w:rsid w:val="00431E36"/>
    <w:rsid w:val="0043220D"/>
    <w:rsid w:val="004358FA"/>
    <w:rsid w:val="0045410C"/>
    <w:rsid w:val="00461914"/>
    <w:rsid w:val="00464E81"/>
    <w:rsid w:val="00470CA5"/>
    <w:rsid w:val="00481C22"/>
    <w:rsid w:val="0048772E"/>
    <w:rsid w:val="00487A13"/>
    <w:rsid w:val="004A3EA4"/>
    <w:rsid w:val="004B2A31"/>
    <w:rsid w:val="004B59A2"/>
    <w:rsid w:val="004D268E"/>
    <w:rsid w:val="004E3546"/>
    <w:rsid w:val="004F349A"/>
    <w:rsid w:val="00506F86"/>
    <w:rsid w:val="005157BB"/>
    <w:rsid w:val="0052055E"/>
    <w:rsid w:val="005272ED"/>
    <w:rsid w:val="00532CE4"/>
    <w:rsid w:val="005335B1"/>
    <w:rsid w:val="00535388"/>
    <w:rsid w:val="0054280B"/>
    <w:rsid w:val="005473CB"/>
    <w:rsid w:val="00553820"/>
    <w:rsid w:val="00556C3A"/>
    <w:rsid w:val="00562AC2"/>
    <w:rsid w:val="00563FE0"/>
    <w:rsid w:val="0056742B"/>
    <w:rsid w:val="00573BC0"/>
    <w:rsid w:val="00574702"/>
    <w:rsid w:val="00585C0A"/>
    <w:rsid w:val="0059472E"/>
    <w:rsid w:val="00595343"/>
    <w:rsid w:val="005B3E85"/>
    <w:rsid w:val="005B6F0C"/>
    <w:rsid w:val="005C00E9"/>
    <w:rsid w:val="005C2737"/>
    <w:rsid w:val="005E32F9"/>
    <w:rsid w:val="005E5B85"/>
    <w:rsid w:val="005E6D70"/>
    <w:rsid w:val="00600888"/>
    <w:rsid w:val="006055BD"/>
    <w:rsid w:val="00626DE3"/>
    <w:rsid w:val="006303EE"/>
    <w:rsid w:val="0064438D"/>
    <w:rsid w:val="006505A8"/>
    <w:rsid w:val="00654473"/>
    <w:rsid w:val="006660DC"/>
    <w:rsid w:val="00667C8C"/>
    <w:rsid w:val="006827A2"/>
    <w:rsid w:val="006920C6"/>
    <w:rsid w:val="006B1E99"/>
    <w:rsid w:val="006B704D"/>
    <w:rsid w:val="006C2966"/>
    <w:rsid w:val="006D7421"/>
    <w:rsid w:val="006E3A71"/>
    <w:rsid w:val="006E5E5A"/>
    <w:rsid w:val="006F1CF5"/>
    <w:rsid w:val="007015E5"/>
    <w:rsid w:val="00702552"/>
    <w:rsid w:val="00710458"/>
    <w:rsid w:val="00713416"/>
    <w:rsid w:val="00714753"/>
    <w:rsid w:val="007161A8"/>
    <w:rsid w:val="00722370"/>
    <w:rsid w:val="007233EA"/>
    <w:rsid w:val="007336B5"/>
    <w:rsid w:val="00734EDD"/>
    <w:rsid w:val="007439FE"/>
    <w:rsid w:val="00753542"/>
    <w:rsid w:val="00760486"/>
    <w:rsid w:val="00765A73"/>
    <w:rsid w:val="00771BA3"/>
    <w:rsid w:val="0077223C"/>
    <w:rsid w:val="00775753"/>
    <w:rsid w:val="00777714"/>
    <w:rsid w:val="00780435"/>
    <w:rsid w:val="00780DE5"/>
    <w:rsid w:val="007828AB"/>
    <w:rsid w:val="007A3BF2"/>
    <w:rsid w:val="007A3DB9"/>
    <w:rsid w:val="007B0A4E"/>
    <w:rsid w:val="007B1DA7"/>
    <w:rsid w:val="007B32D9"/>
    <w:rsid w:val="007B73B3"/>
    <w:rsid w:val="007D0BEB"/>
    <w:rsid w:val="007D1409"/>
    <w:rsid w:val="007E4C0C"/>
    <w:rsid w:val="007F3FA0"/>
    <w:rsid w:val="008012F5"/>
    <w:rsid w:val="00803791"/>
    <w:rsid w:val="0080449A"/>
    <w:rsid w:val="008135B8"/>
    <w:rsid w:val="00814B9D"/>
    <w:rsid w:val="00816C44"/>
    <w:rsid w:val="008179E5"/>
    <w:rsid w:val="008234A9"/>
    <w:rsid w:val="00846D68"/>
    <w:rsid w:val="00847A5A"/>
    <w:rsid w:val="008602F5"/>
    <w:rsid w:val="0087195C"/>
    <w:rsid w:val="00875FA2"/>
    <w:rsid w:val="00880FF0"/>
    <w:rsid w:val="00882971"/>
    <w:rsid w:val="008847D7"/>
    <w:rsid w:val="008871DA"/>
    <w:rsid w:val="00896EE4"/>
    <w:rsid w:val="008A25D5"/>
    <w:rsid w:val="008A3651"/>
    <w:rsid w:val="008B2D29"/>
    <w:rsid w:val="008C41E6"/>
    <w:rsid w:val="008C77F4"/>
    <w:rsid w:val="008E2368"/>
    <w:rsid w:val="008F045A"/>
    <w:rsid w:val="008F233E"/>
    <w:rsid w:val="008F6F86"/>
    <w:rsid w:val="009321E2"/>
    <w:rsid w:val="0093257B"/>
    <w:rsid w:val="00934573"/>
    <w:rsid w:val="00936879"/>
    <w:rsid w:val="00947744"/>
    <w:rsid w:val="0095756B"/>
    <w:rsid w:val="009620D5"/>
    <w:rsid w:val="00963D02"/>
    <w:rsid w:val="00963F01"/>
    <w:rsid w:val="009662ED"/>
    <w:rsid w:val="00967C5B"/>
    <w:rsid w:val="009956C9"/>
    <w:rsid w:val="00996828"/>
    <w:rsid w:val="009A78E7"/>
    <w:rsid w:val="009A7A11"/>
    <w:rsid w:val="009D03F4"/>
    <w:rsid w:val="009D216B"/>
    <w:rsid w:val="009D5F99"/>
    <w:rsid w:val="009E2FD7"/>
    <w:rsid w:val="009E72E4"/>
    <w:rsid w:val="009E7E9F"/>
    <w:rsid w:val="009F075D"/>
    <w:rsid w:val="009F3172"/>
    <w:rsid w:val="00A00D66"/>
    <w:rsid w:val="00A026E7"/>
    <w:rsid w:val="00A03B6B"/>
    <w:rsid w:val="00A06C85"/>
    <w:rsid w:val="00A11096"/>
    <w:rsid w:val="00A122C4"/>
    <w:rsid w:val="00A21CBB"/>
    <w:rsid w:val="00A22C41"/>
    <w:rsid w:val="00A25E40"/>
    <w:rsid w:val="00A27E35"/>
    <w:rsid w:val="00A3007D"/>
    <w:rsid w:val="00A4009D"/>
    <w:rsid w:val="00A41A06"/>
    <w:rsid w:val="00A51179"/>
    <w:rsid w:val="00A56D54"/>
    <w:rsid w:val="00A62C7C"/>
    <w:rsid w:val="00A63A5D"/>
    <w:rsid w:val="00A662AC"/>
    <w:rsid w:val="00A74A1C"/>
    <w:rsid w:val="00A97B1E"/>
    <w:rsid w:val="00AA657A"/>
    <w:rsid w:val="00AC6D9C"/>
    <w:rsid w:val="00AC6EDD"/>
    <w:rsid w:val="00AD269E"/>
    <w:rsid w:val="00AD543C"/>
    <w:rsid w:val="00AE1686"/>
    <w:rsid w:val="00AE3694"/>
    <w:rsid w:val="00AE3ADE"/>
    <w:rsid w:val="00AF6AF1"/>
    <w:rsid w:val="00B0287C"/>
    <w:rsid w:val="00B02E9E"/>
    <w:rsid w:val="00B06C1E"/>
    <w:rsid w:val="00B10BE6"/>
    <w:rsid w:val="00B112D3"/>
    <w:rsid w:val="00B12370"/>
    <w:rsid w:val="00B13DB1"/>
    <w:rsid w:val="00B176B8"/>
    <w:rsid w:val="00B24BEC"/>
    <w:rsid w:val="00B313AE"/>
    <w:rsid w:val="00B33F4E"/>
    <w:rsid w:val="00B4331D"/>
    <w:rsid w:val="00B43F6A"/>
    <w:rsid w:val="00B455DD"/>
    <w:rsid w:val="00B461D2"/>
    <w:rsid w:val="00B5075D"/>
    <w:rsid w:val="00B561A7"/>
    <w:rsid w:val="00B62E0A"/>
    <w:rsid w:val="00B643AD"/>
    <w:rsid w:val="00B66E3D"/>
    <w:rsid w:val="00B72FF8"/>
    <w:rsid w:val="00B73E11"/>
    <w:rsid w:val="00B7489B"/>
    <w:rsid w:val="00B75CEC"/>
    <w:rsid w:val="00B8716B"/>
    <w:rsid w:val="00BA260B"/>
    <w:rsid w:val="00BB3801"/>
    <w:rsid w:val="00BB52F2"/>
    <w:rsid w:val="00BB6E51"/>
    <w:rsid w:val="00BC6C2E"/>
    <w:rsid w:val="00BD4CD5"/>
    <w:rsid w:val="00BD6DA6"/>
    <w:rsid w:val="00BD7CFE"/>
    <w:rsid w:val="00C010E5"/>
    <w:rsid w:val="00C021DC"/>
    <w:rsid w:val="00C04A70"/>
    <w:rsid w:val="00C11B6A"/>
    <w:rsid w:val="00C14911"/>
    <w:rsid w:val="00C234DE"/>
    <w:rsid w:val="00C24AB9"/>
    <w:rsid w:val="00C26F5B"/>
    <w:rsid w:val="00C32814"/>
    <w:rsid w:val="00C40EAA"/>
    <w:rsid w:val="00C56998"/>
    <w:rsid w:val="00C666B5"/>
    <w:rsid w:val="00C669E0"/>
    <w:rsid w:val="00C67CD1"/>
    <w:rsid w:val="00C73FFD"/>
    <w:rsid w:val="00C741AC"/>
    <w:rsid w:val="00C7563A"/>
    <w:rsid w:val="00C76574"/>
    <w:rsid w:val="00C77987"/>
    <w:rsid w:val="00C96476"/>
    <w:rsid w:val="00CE0226"/>
    <w:rsid w:val="00CE7207"/>
    <w:rsid w:val="00CE7805"/>
    <w:rsid w:val="00CE7EB6"/>
    <w:rsid w:val="00CF09FF"/>
    <w:rsid w:val="00CF78CF"/>
    <w:rsid w:val="00D0277F"/>
    <w:rsid w:val="00D03493"/>
    <w:rsid w:val="00D0472B"/>
    <w:rsid w:val="00D078F8"/>
    <w:rsid w:val="00D07EAC"/>
    <w:rsid w:val="00D171DF"/>
    <w:rsid w:val="00D231EA"/>
    <w:rsid w:val="00D24B50"/>
    <w:rsid w:val="00D31A41"/>
    <w:rsid w:val="00D42723"/>
    <w:rsid w:val="00D4718E"/>
    <w:rsid w:val="00D51AF6"/>
    <w:rsid w:val="00D53F0C"/>
    <w:rsid w:val="00D5758C"/>
    <w:rsid w:val="00D6062E"/>
    <w:rsid w:val="00D62E22"/>
    <w:rsid w:val="00D675E4"/>
    <w:rsid w:val="00D71322"/>
    <w:rsid w:val="00D81634"/>
    <w:rsid w:val="00D83FEF"/>
    <w:rsid w:val="00D92463"/>
    <w:rsid w:val="00D9248D"/>
    <w:rsid w:val="00DB24D3"/>
    <w:rsid w:val="00DC2CC9"/>
    <w:rsid w:val="00DC5182"/>
    <w:rsid w:val="00DD5E4C"/>
    <w:rsid w:val="00DE06A2"/>
    <w:rsid w:val="00DE4DF8"/>
    <w:rsid w:val="00DF1534"/>
    <w:rsid w:val="00DF5788"/>
    <w:rsid w:val="00E0133D"/>
    <w:rsid w:val="00E05BA1"/>
    <w:rsid w:val="00E115DD"/>
    <w:rsid w:val="00E16868"/>
    <w:rsid w:val="00E21B36"/>
    <w:rsid w:val="00E36578"/>
    <w:rsid w:val="00E378B7"/>
    <w:rsid w:val="00E37F27"/>
    <w:rsid w:val="00E419ED"/>
    <w:rsid w:val="00E4646D"/>
    <w:rsid w:val="00E5082F"/>
    <w:rsid w:val="00E52045"/>
    <w:rsid w:val="00E56784"/>
    <w:rsid w:val="00E647C9"/>
    <w:rsid w:val="00E65099"/>
    <w:rsid w:val="00E708E1"/>
    <w:rsid w:val="00E87A2D"/>
    <w:rsid w:val="00E91964"/>
    <w:rsid w:val="00E922CA"/>
    <w:rsid w:val="00EA3CC6"/>
    <w:rsid w:val="00EA4825"/>
    <w:rsid w:val="00EC739D"/>
    <w:rsid w:val="00ED06C2"/>
    <w:rsid w:val="00ED3B66"/>
    <w:rsid w:val="00EE3A87"/>
    <w:rsid w:val="00EF37BE"/>
    <w:rsid w:val="00F15AA3"/>
    <w:rsid w:val="00F24CDC"/>
    <w:rsid w:val="00F30CB1"/>
    <w:rsid w:val="00F33500"/>
    <w:rsid w:val="00F413DC"/>
    <w:rsid w:val="00F44ED9"/>
    <w:rsid w:val="00F47630"/>
    <w:rsid w:val="00F510CA"/>
    <w:rsid w:val="00F60C28"/>
    <w:rsid w:val="00F65D8F"/>
    <w:rsid w:val="00F70279"/>
    <w:rsid w:val="00F7108E"/>
    <w:rsid w:val="00F76820"/>
    <w:rsid w:val="00F903BE"/>
    <w:rsid w:val="00F91629"/>
    <w:rsid w:val="00F9327A"/>
    <w:rsid w:val="00FA2902"/>
    <w:rsid w:val="00FA58BA"/>
    <w:rsid w:val="00FA6B29"/>
    <w:rsid w:val="00FB0905"/>
    <w:rsid w:val="00FC4E46"/>
    <w:rsid w:val="00FC5685"/>
    <w:rsid w:val="00FC5FCD"/>
    <w:rsid w:val="00FC5FE4"/>
    <w:rsid w:val="00FC7CA4"/>
    <w:rsid w:val="00FD081D"/>
    <w:rsid w:val="00FD0D14"/>
    <w:rsid w:val="00FD29BA"/>
    <w:rsid w:val="00FD4408"/>
    <w:rsid w:val="00FE6451"/>
    <w:rsid w:val="00FF400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A48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A4825"/>
    <w:tblPr>
      <w:tblInd w:w="0" w:type="dxa"/>
      <w:tblCellMar>
        <w:top w:w="0" w:type="dxa"/>
        <w:left w:w="0" w:type="dxa"/>
        <w:bottom w:w="0" w:type="dxa"/>
        <w:right w:w="0" w:type="dxa"/>
      </w:tblCellMar>
    </w:tblPr>
  </w:style>
  <w:style w:type="paragraph" w:styleId="a3">
    <w:name w:val="Body Text"/>
    <w:basedOn w:val="a"/>
    <w:link w:val="Char"/>
    <w:uiPriority w:val="1"/>
    <w:qFormat/>
    <w:rsid w:val="00EA4825"/>
    <w:rPr>
      <w:sz w:val="20"/>
      <w:szCs w:val="20"/>
    </w:rPr>
  </w:style>
  <w:style w:type="paragraph" w:customStyle="1" w:styleId="11">
    <w:name w:val="Επικεφαλίδα 11"/>
    <w:basedOn w:val="a"/>
    <w:uiPriority w:val="1"/>
    <w:qFormat/>
    <w:rsid w:val="00EA4825"/>
    <w:pPr>
      <w:ind w:left="1780" w:hanging="360"/>
      <w:jc w:val="both"/>
      <w:outlineLvl w:val="1"/>
    </w:pPr>
    <w:rPr>
      <w:b/>
      <w:bCs/>
      <w:sz w:val="20"/>
      <w:szCs w:val="20"/>
    </w:rPr>
  </w:style>
  <w:style w:type="paragraph" w:styleId="a4">
    <w:name w:val="List Paragraph"/>
    <w:basedOn w:val="a"/>
    <w:qFormat/>
    <w:rsid w:val="00EA4825"/>
    <w:pPr>
      <w:ind w:left="1780" w:hanging="360"/>
      <w:jc w:val="both"/>
    </w:pPr>
  </w:style>
  <w:style w:type="paragraph" w:customStyle="1" w:styleId="TableParagraph">
    <w:name w:val="Table Paragraph"/>
    <w:basedOn w:val="a"/>
    <w:uiPriority w:val="1"/>
    <w:qFormat/>
    <w:rsid w:val="00EA4825"/>
  </w:style>
  <w:style w:type="paragraph" w:styleId="a5">
    <w:name w:val="header"/>
    <w:basedOn w:val="a"/>
    <w:link w:val="Char0"/>
    <w:uiPriority w:val="99"/>
    <w:unhideWhenUsed/>
    <w:rsid w:val="00A62C7C"/>
    <w:pPr>
      <w:tabs>
        <w:tab w:val="center" w:pos="4153"/>
        <w:tab w:val="right" w:pos="8306"/>
      </w:tabs>
    </w:pPr>
  </w:style>
  <w:style w:type="character" w:customStyle="1" w:styleId="Char0">
    <w:name w:val="Κεφαλίδα Char"/>
    <w:basedOn w:val="a0"/>
    <w:link w:val="a5"/>
    <w:uiPriority w:val="99"/>
    <w:rsid w:val="00A62C7C"/>
    <w:rPr>
      <w:rFonts w:ascii="Calibri" w:eastAsia="Calibri" w:hAnsi="Calibri" w:cs="Times New Roman"/>
    </w:rPr>
  </w:style>
  <w:style w:type="paragraph" w:styleId="a6">
    <w:name w:val="footer"/>
    <w:basedOn w:val="a"/>
    <w:link w:val="Char1"/>
    <w:uiPriority w:val="99"/>
    <w:unhideWhenUsed/>
    <w:rsid w:val="00A62C7C"/>
    <w:pPr>
      <w:tabs>
        <w:tab w:val="center" w:pos="4153"/>
        <w:tab w:val="right" w:pos="8306"/>
      </w:tabs>
    </w:pPr>
  </w:style>
  <w:style w:type="character" w:customStyle="1" w:styleId="Char1">
    <w:name w:val="Υποσέλιδο Char"/>
    <w:basedOn w:val="a0"/>
    <w:link w:val="a6"/>
    <w:uiPriority w:val="99"/>
    <w:rsid w:val="00A62C7C"/>
    <w:rPr>
      <w:rFonts w:ascii="Calibri" w:eastAsia="Calibri" w:hAnsi="Calibri" w:cs="Times New Roman"/>
    </w:rPr>
  </w:style>
  <w:style w:type="character" w:customStyle="1" w:styleId="WW8Num1z1">
    <w:name w:val="WW8Num1z1"/>
    <w:rsid w:val="00A62C7C"/>
  </w:style>
  <w:style w:type="table" w:styleId="a7">
    <w:name w:val="Table Grid"/>
    <w:basedOn w:val="a1"/>
    <w:uiPriority w:val="59"/>
    <w:rsid w:val="00A62C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user">
    <w:name w:val="Standard (user)"/>
    <w:rsid w:val="0052055E"/>
    <w:pPr>
      <w:suppressAutoHyphens/>
      <w:autoSpaceDE/>
      <w:autoSpaceDN/>
      <w:textAlignment w:val="baseline"/>
    </w:pPr>
    <w:rPr>
      <w:rFonts w:ascii="Times New Roman" w:eastAsia="Times New Roman" w:hAnsi="Times New Roman" w:cs="Tahoma"/>
      <w:kern w:val="1"/>
      <w:sz w:val="24"/>
      <w:szCs w:val="24"/>
      <w:lang w:eastAsia="zh-CN"/>
    </w:rPr>
  </w:style>
  <w:style w:type="paragraph" w:customStyle="1" w:styleId="Normalgr">
    <w:name w:val="Normalgr"/>
    <w:rsid w:val="0052055E"/>
    <w:pPr>
      <w:widowControl/>
      <w:tabs>
        <w:tab w:val="left" w:pos="1021"/>
        <w:tab w:val="left" w:pos="1588"/>
      </w:tabs>
      <w:suppressAutoHyphens/>
      <w:autoSpaceDE/>
      <w:autoSpaceDN/>
      <w:jc w:val="both"/>
    </w:pPr>
    <w:rPr>
      <w:rFonts w:ascii="Arial" w:eastAsia="Arial" w:hAnsi="Arial" w:cs="Arial"/>
      <w:spacing w:val="15"/>
      <w:kern w:val="1"/>
      <w:sz w:val="20"/>
      <w:szCs w:val="20"/>
      <w:lang w:val="en-GB" w:eastAsia="zh-CN"/>
    </w:rPr>
  </w:style>
  <w:style w:type="paragraph" w:styleId="a8">
    <w:name w:val="Body Text Indent"/>
    <w:basedOn w:val="a"/>
    <w:link w:val="Char2"/>
    <w:uiPriority w:val="99"/>
    <w:unhideWhenUsed/>
    <w:rsid w:val="00FD081D"/>
    <w:pPr>
      <w:spacing w:after="120"/>
      <w:ind w:left="283"/>
    </w:pPr>
  </w:style>
  <w:style w:type="character" w:customStyle="1" w:styleId="Char2">
    <w:name w:val="Σώμα κείμενου με εσοχή Char"/>
    <w:basedOn w:val="a0"/>
    <w:link w:val="a8"/>
    <w:uiPriority w:val="99"/>
    <w:rsid w:val="00FD081D"/>
    <w:rPr>
      <w:rFonts w:ascii="Calibri" w:eastAsia="Calibri" w:hAnsi="Calibri" w:cs="Times New Roman"/>
    </w:rPr>
  </w:style>
  <w:style w:type="character" w:customStyle="1" w:styleId="a9">
    <w:name w:val="Χαρακτήρες σημείωσης τέλους"/>
    <w:rsid w:val="00777714"/>
    <w:rPr>
      <w:vertAlign w:val="superscript"/>
    </w:rPr>
  </w:style>
  <w:style w:type="character" w:customStyle="1" w:styleId="2">
    <w:name w:val="Παραπομπή σημείωσης τέλους2"/>
    <w:rsid w:val="00777714"/>
    <w:rPr>
      <w:vertAlign w:val="superscript"/>
    </w:rPr>
  </w:style>
  <w:style w:type="paragraph" w:customStyle="1" w:styleId="31">
    <w:name w:val="Σώμα κείμενου με εσοχή 31"/>
    <w:basedOn w:val="a"/>
    <w:rsid w:val="00777714"/>
    <w:pPr>
      <w:suppressAutoHyphens/>
      <w:autoSpaceDE/>
      <w:autoSpaceDN/>
      <w:spacing w:line="240" w:lineRule="atLeast"/>
      <w:ind w:left="1100"/>
      <w:jc w:val="both"/>
    </w:pPr>
    <w:rPr>
      <w:rFonts w:ascii="Arial" w:eastAsia="Andale Sans UI" w:hAnsi="Arial" w:cs="Arial"/>
      <w:kern w:val="1"/>
      <w:sz w:val="24"/>
      <w:szCs w:val="24"/>
      <w:lang w:eastAsia="zh-CN"/>
    </w:rPr>
  </w:style>
  <w:style w:type="paragraph" w:styleId="aa">
    <w:name w:val="endnote text"/>
    <w:basedOn w:val="a"/>
    <w:link w:val="Char3"/>
    <w:rsid w:val="00777714"/>
    <w:pPr>
      <w:suppressLineNumbers/>
      <w:suppressAutoHyphens/>
      <w:autoSpaceDE/>
      <w:autoSpaceDN/>
      <w:ind w:left="339" w:hanging="339"/>
      <w:jc w:val="both"/>
    </w:pPr>
    <w:rPr>
      <w:rFonts w:eastAsia="Andale Sans UI" w:cs="Calibri"/>
      <w:kern w:val="1"/>
      <w:sz w:val="20"/>
      <w:szCs w:val="20"/>
      <w:lang w:eastAsia="zh-CN"/>
    </w:rPr>
  </w:style>
  <w:style w:type="character" w:customStyle="1" w:styleId="Char3">
    <w:name w:val="Κείμενο σημείωσης τέλους Char"/>
    <w:basedOn w:val="a0"/>
    <w:link w:val="aa"/>
    <w:rsid w:val="00777714"/>
    <w:rPr>
      <w:rFonts w:ascii="Calibri" w:eastAsia="Andale Sans UI" w:hAnsi="Calibri" w:cs="Calibri"/>
      <w:kern w:val="1"/>
      <w:sz w:val="20"/>
      <w:szCs w:val="20"/>
      <w:lang w:eastAsia="zh-CN"/>
    </w:rPr>
  </w:style>
  <w:style w:type="character" w:customStyle="1" w:styleId="st">
    <w:name w:val="st"/>
    <w:basedOn w:val="a0"/>
    <w:rsid w:val="00056987"/>
  </w:style>
  <w:style w:type="character" w:styleId="-">
    <w:name w:val="Hyperlink"/>
    <w:basedOn w:val="a0"/>
    <w:uiPriority w:val="99"/>
    <w:unhideWhenUsed/>
    <w:rsid w:val="008A25D5"/>
    <w:rPr>
      <w:color w:val="0000FF" w:themeColor="hyperlink"/>
      <w:u w:val="single"/>
    </w:rPr>
  </w:style>
  <w:style w:type="paragraph" w:styleId="ab">
    <w:name w:val="Balloon Text"/>
    <w:basedOn w:val="a"/>
    <w:link w:val="Char4"/>
    <w:uiPriority w:val="99"/>
    <w:semiHidden/>
    <w:unhideWhenUsed/>
    <w:rsid w:val="0007412E"/>
    <w:rPr>
      <w:rFonts w:ascii="Tahoma" w:hAnsi="Tahoma" w:cs="Tahoma"/>
      <w:sz w:val="16"/>
      <w:szCs w:val="16"/>
    </w:rPr>
  </w:style>
  <w:style w:type="character" w:customStyle="1" w:styleId="Char4">
    <w:name w:val="Κείμενο πλαισίου Char"/>
    <w:basedOn w:val="a0"/>
    <w:link w:val="ab"/>
    <w:uiPriority w:val="99"/>
    <w:semiHidden/>
    <w:rsid w:val="0007412E"/>
    <w:rPr>
      <w:rFonts w:ascii="Tahoma" w:eastAsia="Calibri" w:hAnsi="Tahoma" w:cs="Tahoma"/>
      <w:sz w:val="16"/>
      <w:szCs w:val="16"/>
    </w:rPr>
  </w:style>
  <w:style w:type="character" w:customStyle="1" w:styleId="WW8Num1z3">
    <w:name w:val="WW8Num1z3"/>
    <w:rsid w:val="00C96476"/>
  </w:style>
  <w:style w:type="paragraph" w:customStyle="1" w:styleId="para-1">
    <w:name w:val="para-1"/>
    <w:basedOn w:val="a"/>
    <w:uiPriority w:val="99"/>
    <w:rsid w:val="00C96476"/>
    <w:pPr>
      <w:tabs>
        <w:tab w:val="left" w:pos="1021"/>
        <w:tab w:val="left" w:pos="1588"/>
        <w:tab w:val="left" w:pos="2155"/>
        <w:tab w:val="left" w:pos="2722"/>
        <w:tab w:val="left" w:pos="3289"/>
      </w:tabs>
      <w:suppressAutoHyphens/>
      <w:autoSpaceDE/>
      <w:autoSpaceDN/>
      <w:ind w:left="1021" w:hanging="1021"/>
      <w:jc w:val="both"/>
    </w:pPr>
    <w:rPr>
      <w:rFonts w:ascii="Arial" w:eastAsia="Andale Sans UI" w:hAnsi="Arial" w:cs="Arial"/>
      <w:spacing w:val="5"/>
      <w:kern w:val="1"/>
      <w:szCs w:val="24"/>
      <w:lang w:eastAsia="zh-CN"/>
    </w:rPr>
  </w:style>
  <w:style w:type="character" w:customStyle="1" w:styleId="WW8Num20z3">
    <w:name w:val="WW8Num20z3"/>
    <w:rsid w:val="00AC6D9C"/>
  </w:style>
  <w:style w:type="paragraph" w:customStyle="1" w:styleId="1">
    <w:name w:val="Βασικό1"/>
    <w:rsid w:val="00AE1686"/>
    <w:pPr>
      <w:widowControl/>
      <w:suppressAutoHyphens/>
      <w:autoSpaceDE/>
      <w:autoSpaceDN/>
      <w:spacing w:line="276" w:lineRule="auto"/>
    </w:pPr>
    <w:rPr>
      <w:rFonts w:ascii="Arial" w:eastAsia="Arial" w:hAnsi="Arial" w:cs="Arial"/>
      <w:color w:val="000000"/>
      <w:lang w:val="el-GR" w:eastAsia="zh-CN"/>
    </w:rPr>
  </w:style>
  <w:style w:type="character" w:customStyle="1" w:styleId="x2">
    <w:name w:val="x2"/>
    <w:basedOn w:val="a0"/>
    <w:rsid w:val="00846D68"/>
  </w:style>
  <w:style w:type="paragraph" w:styleId="Web">
    <w:name w:val="Normal (Web)"/>
    <w:basedOn w:val="a"/>
    <w:uiPriority w:val="99"/>
    <w:unhideWhenUsed/>
    <w:rsid w:val="00F30CB1"/>
    <w:pPr>
      <w:widowControl/>
      <w:autoSpaceDE/>
      <w:autoSpaceDN/>
      <w:spacing w:before="100" w:beforeAutospacing="1" w:after="100" w:afterAutospacing="1"/>
    </w:pPr>
    <w:rPr>
      <w:rFonts w:ascii="Times New Roman" w:eastAsia="Times New Roman" w:hAnsi="Times New Roman"/>
      <w:sz w:val="24"/>
      <w:szCs w:val="24"/>
      <w:lang w:val="el-GR" w:eastAsia="el-GR"/>
    </w:rPr>
  </w:style>
  <w:style w:type="character" w:styleId="ac">
    <w:name w:val="Emphasis"/>
    <w:basedOn w:val="a0"/>
    <w:uiPriority w:val="20"/>
    <w:qFormat/>
    <w:rsid w:val="00487A13"/>
    <w:rPr>
      <w:i/>
      <w:iCs/>
    </w:rPr>
  </w:style>
  <w:style w:type="character" w:styleId="ad">
    <w:name w:val="Strong"/>
    <w:basedOn w:val="a0"/>
    <w:uiPriority w:val="22"/>
    <w:qFormat/>
    <w:rsid w:val="003F2160"/>
    <w:rPr>
      <w:b/>
      <w:bCs/>
    </w:rPr>
  </w:style>
  <w:style w:type="paragraph" w:customStyle="1" w:styleId="310">
    <w:name w:val="Επικεφαλίδα 31"/>
    <w:basedOn w:val="a"/>
    <w:next w:val="a"/>
    <w:qFormat/>
    <w:rsid w:val="007B1DA7"/>
    <w:pPr>
      <w:keepNext/>
      <w:suppressAutoHyphens/>
      <w:overflowPunct w:val="0"/>
      <w:autoSpaceDE/>
      <w:autoSpaceDN/>
      <w:jc w:val="both"/>
      <w:outlineLvl w:val="2"/>
    </w:pPr>
    <w:rPr>
      <w:rFonts w:ascii="Arial" w:eastAsia="Andale Sans UI;Times New Roman" w:hAnsi="Arial" w:cs="Arial"/>
      <w:b/>
      <w:kern w:val="2"/>
      <w:sz w:val="24"/>
      <w:szCs w:val="24"/>
      <w:lang w:val="el-GR" w:eastAsia="zh-CN"/>
    </w:rPr>
  </w:style>
  <w:style w:type="character" w:customStyle="1" w:styleId="10">
    <w:name w:val="Προεπιλεγμένη γραμματοσειρά1"/>
    <w:qFormat/>
    <w:rsid w:val="007B1DA7"/>
  </w:style>
  <w:style w:type="character" w:customStyle="1" w:styleId="Char">
    <w:name w:val="Σώμα κειμένου Char"/>
    <w:basedOn w:val="a0"/>
    <w:link w:val="a3"/>
    <w:uiPriority w:val="1"/>
    <w:rsid w:val="001A4205"/>
    <w:rPr>
      <w:rFonts w:ascii="Calibri" w:eastAsia="Calibri" w:hAnsi="Calibri" w:cs="Times New Roman"/>
      <w:sz w:val="20"/>
      <w:szCs w:val="20"/>
    </w:rPr>
  </w:style>
  <w:style w:type="paragraph" w:customStyle="1" w:styleId="Standard">
    <w:name w:val="Standard"/>
    <w:rsid w:val="00B06C1E"/>
    <w:pPr>
      <w:suppressAutoHyphens/>
      <w:autoSpaceDE/>
      <w:autoSpaceDN/>
      <w:textAlignment w:val="baseline"/>
    </w:pPr>
    <w:rPr>
      <w:rFonts w:ascii="Times New Roman" w:eastAsia="Times New Roman" w:hAnsi="Times New Roman" w:cs="Tahoma"/>
      <w:kern w:val="1"/>
      <w:sz w:val="24"/>
      <w:szCs w:val="24"/>
      <w:lang w:eastAsia="zh-CN"/>
    </w:rPr>
  </w:style>
  <w:style w:type="character" w:styleId="ae">
    <w:name w:val="endnote reference"/>
    <w:rsid w:val="007439FE"/>
    <w:rPr>
      <w:vertAlign w:val="superscript"/>
    </w:rPr>
  </w:style>
  <w:style w:type="character" w:customStyle="1" w:styleId="3">
    <w:name w:val="Προεπιλεγμένη γραμματοσειρά3"/>
    <w:rsid w:val="00FD4408"/>
  </w:style>
  <w:style w:type="character" w:customStyle="1" w:styleId="af">
    <w:name w:val="Χαρακτήρες υποσημείωσης"/>
    <w:rsid w:val="00A662AC"/>
    <w:rPr>
      <w:vertAlign w:val="superscript"/>
    </w:rPr>
  </w:style>
  <w:style w:type="character" w:customStyle="1" w:styleId="0">
    <w:name w:val="Παραπομπή σημείωσης τέλους_0"/>
    <w:rsid w:val="00A3007D"/>
    <w:rPr>
      <w:vertAlign w:val="superscript"/>
    </w:rPr>
  </w:style>
  <w:style w:type="character" w:customStyle="1" w:styleId="WW8Num1z2">
    <w:name w:val="WW8Num1z2"/>
    <w:rsid w:val="00F7108E"/>
  </w:style>
</w:styles>
</file>

<file path=word/webSettings.xml><?xml version="1.0" encoding="utf-8"?>
<w:webSettings xmlns:r="http://schemas.openxmlformats.org/officeDocument/2006/relationships" xmlns:w="http://schemas.openxmlformats.org/wordprocessingml/2006/main">
  <w:divs>
    <w:div w:id="163782706">
      <w:bodyDiv w:val="1"/>
      <w:marLeft w:val="0"/>
      <w:marRight w:val="0"/>
      <w:marTop w:val="0"/>
      <w:marBottom w:val="0"/>
      <w:divBdr>
        <w:top w:val="none" w:sz="0" w:space="0" w:color="auto"/>
        <w:left w:val="none" w:sz="0" w:space="0" w:color="auto"/>
        <w:bottom w:val="none" w:sz="0" w:space="0" w:color="auto"/>
        <w:right w:val="none" w:sz="0" w:space="0" w:color="auto"/>
      </w:divBdr>
    </w:div>
    <w:div w:id="333194123">
      <w:bodyDiv w:val="1"/>
      <w:marLeft w:val="0"/>
      <w:marRight w:val="0"/>
      <w:marTop w:val="0"/>
      <w:marBottom w:val="0"/>
      <w:divBdr>
        <w:top w:val="none" w:sz="0" w:space="0" w:color="auto"/>
        <w:left w:val="none" w:sz="0" w:space="0" w:color="auto"/>
        <w:bottom w:val="none" w:sz="0" w:space="0" w:color="auto"/>
        <w:right w:val="none" w:sz="0" w:space="0" w:color="auto"/>
      </w:divBdr>
    </w:div>
    <w:div w:id="369694861">
      <w:bodyDiv w:val="1"/>
      <w:marLeft w:val="0"/>
      <w:marRight w:val="0"/>
      <w:marTop w:val="0"/>
      <w:marBottom w:val="0"/>
      <w:divBdr>
        <w:top w:val="none" w:sz="0" w:space="0" w:color="auto"/>
        <w:left w:val="none" w:sz="0" w:space="0" w:color="auto"/>
        <w:bottom w:val="none" w:sz="0" w:space="0" w:color="auto"/>
        <w:right w:val="none" w:sz="0" w:space="0" w:color="auto"/>
      </w:divBdr>
    </w:div>
    <w:div w:id="650864895">
      <w:bodyDiv w:val="1"/>
      <w:marLeft w:val="0"/>
      <w:marRight w:val="0"/>
      <w:marTop w:val="0"/>
      <w:marBottom w:val="0"/>
      <w:divBdr>
        <w:top w:val="none" w:sz="0" w:space="0" w:color="auto"/>
        <w:left w:val="none" w:sz="0" w:space="0" w:color="auto"/>
        <w:bottom w:val="none" w:sz="0" w:space="0" w:color="auto"/>
        <w:right w:val="none" w:sz="0" w:space="0" w:color="auto"/>
      </w:divBdr>
    </w:div>
    <w:div w:id="732654523">
      <w:bodyDiv w:val="1"/>
      <w:marLeft w:val="0"/>
      <w:marRight w:val="0"/>
      <w:marTop w:val="0"/>
      <w:marBottom w:val="0"/>
      <w:divBdr>
        <w:top w:val="none" w:sz="0" w:space="0" w:color="auto"/>
        <w:left w:val="none" w:sz="0" w:space="0" w:color="auto"/>
        <w:bottom w:val="none" w:sz="0" w:space="0" w:color="auto"/>
        <w:right w:val="none" w:sz="0" w:space="0" w:color="auto"/>
      </w:divBdr>
    </w:div>
    <w:div w:id="888877549">
      <w:bodyDiv w:val="1"/>
      <w:marLeft w:val="0"/>
      <w:marRight w:val="0"/>
      <w:marTop w:val="0"/>
      <w:marBottom w:val="0"/>
      <w:divBdr>
        <w:top w:val="none" w:sz="0" w:space="0" w:color="auto"/>
        <w:left w:val="none" w:sz="0" w:space="0" w:color="auto"/>
        <w:bottom w:val="none" w:sz="0" w:space="0" w:color="auto"/>
        <w:right w:val="none" w:sz="0" w:space="0" w:color="auto"/>
      </w:divBdr>
    </w:div>
    <w:div w:id="1012221263">
      <w:bodyDiv w:val="1"/>
      <w:marLeft w:val="0"/>
      <w:marRight w:val="0"/>
      <w:marTop w:val="0"/>
      <w:marBottom w:val="0"/>
      <w:divBdr>
        <w:top w:val="none" w:sz="0" w:space="0" w:color="auto"/>
        <w:left w:val="none" w:sz="0" w:space="0" w:color="auto"/>
        <w:bottom w:val="none" w:sz="0" w:space="0" w:color="auto"/>
        <w:right w:val="none" w:sz="0" w:space="0" w:color="auto"/>
      </w:divBdr>
      <w:divsChild>
        <w:div w:id="138307696">
          <w:marLeft w:val="0"/>
          <w:marRight w:val="0"/>
          <w:marTop w:val="0"/>
          <w:marBottom w:val="0"/>
          <w:divBdr>
            <w:top w:val="none" w:sz="0" w:space="0" w:color="auto"/>
            <w:left w:val="none" w:sz="0" w:space="0" w:color="auto"/>
            <w:bottom w:val="none" w:sz="0" w:space="0" w:color="auto"/>
            <w:right w:val="none" w:sz="0" w:space="0" w:color="auto"/>
          </w:divBdr>
        </w:div>
        <w:div w:id="654794683">
          <w:marLeft w:val="0"/>
          <w:marRight w:val="0"/>
          <w:marTop w:val="0"/>
          <w:marBottom w:val="0"/>
          <w:divBdr>
            <w:top w:val="none" w:sz="0" w:space="0" w:color="auto"/>
            <w:left w:val="none" w:sz="0" w:space="0" w:color="auto"/>
            <w:bottom w:val="none" w:sz="0" w:space="0" w:color="auto"/>
            <w:right w:val="none" w:sz="0" w:space="0" w:color="auto"/>
          </w:divBdr>
        </w:div>
      </w:divsChild>
    </w:div>
    <w:div w:id="1155563099">
      <w:bodyDiv w:val="1"/>
      <w:marLeft w:val="0"/>
      <w:marRight w:val="0"/>
      <w:marTop w:val="0"/>
      <w:marBottom w:val="0"/>
      <w:divBdr>
        <w:top w:val="none" w:sz="0" w:space="0" w:color="auto"/>
        <w:left w:val="none" w:sz="0" w:space="0" w:color="auto"/>
        <w:bottom w:val="none" w:sz="0" w:space="0" w:color="auto"/>
        <w:right w:val="none" w:sz="0" w:space="0" w:color="auto"/>
      </w:divBdr>
    </w:div>
    <w:div w:id="1206218555">
      <w:bodyDiv w:val="1"/>
      <w:marLeft w:val="0"/>
      <w:marRight w:val="0"/>
      <w:marTop w:val="0"/>
      <w:marBottom w:val="0"/>
      <w:divBdr>
        <w:top w:val="none" w:sz="0" w:space="0" w:color="auto"/>
        <w:left w:val="none" w:sz="0" w:space="0" w:color="auto"/>
        <w:bottom w:val="none" w:sz="0" w:space="0" w:color="auto"/>
        <w:right w:val="none" w:sz="0" w:space="0" w:color="auto"/>
      </w:divBdr>
      <w:divsChild>
        <w:div w:id="1831868202">
          <w:marLeft w:val="0"/>
          <w:marRight w:val="0"/>
          <w:marTop w:val="0"/>
          <w:marBottom w:val="0"/>
          <w:divBdr>
            <w:top w:val="none" w:sz="0" w:space="0" w:color="auto"/>
            <w:left w:val="none" w:sz="0" w:space="0" w:color="auto"/>
            <w:bottom w:val="none" w:sz="0" w:space="0" w:color="auto"/>
            <w:right w:val="none" w:sz="0" w:space="0" w:color="auto"/>
          </w:divBdr>
          <w:divsChild>
            <w:div w:id="11601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565">
      <w:bodyDiv w:val="1"/>
      <w:marLeft w:val="0"/>
      <w:marRight w:val="0"/>
      <w:marTop w:val="0"/>
      <w:marBottom w:val="0"/>
      <w:divBdr>
        <w:top w:val="none" w:sz="0" w:space="0" w:color="auto"/>
        <w:left w:val="none" w:sz="0" w:space="0" w:color="auto"/>
        <w:bottom w:val="none" w:sz="0" w:space="0" w:color="auto"/>
        <w:right w:val="none" w:sz="0" w:space="0" w:color="auto"/>
      </w:divBdr>
    </w:div>
    <w:div w:id="1332945599">
      <w:bodyDiv w:val="1"/>
      <w:marLeft w:val="0"/>
      <w:marRight w:val="0"/>
      <w:marTop w:val="0"/>
      <w:marBottom w:val="0"/>
      <w:divBdr>
        <w:top w:val="none" w:sz="0" w:space="0" w:color="auto"/>
        <w:left w:val="none" w:sz="0" w:space="0" w:color="auto"/>
        <w:bottom w:val="none" w:sz="0" w:space="0" w:color="auto"/>
        <w:right w:val="none" w:sz="0" w:space="0" w:color="auto"/>
      </w:divBdr>
    </w:div>
    <w:div w:id="1532381858">
      <w:bodyDiv w:val="1"/>
      <w:marLeft w:val="0"/>
      <w:marRight w:val="0"/>
      <w:marTop w:val="0"/>
      <w:marBottom w:val="0"/>
      <w:divBdr>
        <w:top w:val="none" w:sz="0" w:space="0" w:color="auto"/>
        <w:left w:val="none" w:sz="0" w:space="0" w:color="auto"/>
        <w:bottom w:val="none" w:sz="0" w:space="0" w:color="auto"/>
        <w:right w:val="none" w:sz="0" w:space="0" w:color="auto"/>
      </w:divBdr>
    </w:div>
    <w:div w:id="1714958407">
      <w:bodyDiv w:val="1"/>
      <w:marLeft w:val="0"/>
      <w:marRight w:val="0"/>
      <w:marTop w:val="0"/>
      <w:marBottom w:val="0"/>
      <w:divBdr>
        <w:top w:val="none" w:sz="0" w:space="0" w:color="auto"/>
        <w:left w:val="none" w:sz="0" w:space="0" w:color="auto"/>
        <w:bottom w:val="none" w:sz="0" w:space="0" w:color="auto"/>
        <w:right w:val="none" w:sz="0" w:space="0" w:color="auto"/>
      </w:divBdr>
    </w:div>
    <w:div w:id="1844783961">
      <w:bodyDiv w:val="1"/>
      <w:marLeft w:val="0"/>
      <w:marRight w:val="0"/>
      <w:marTop w:val="0"/>
      <w:marBottom w:val="0"/>
      <w:divBdr>
        <w:top w:val="none" w:sz="0" w:space="0" w:color="auto"/>
        <w:left w:val="none" w:sz="0" w:space="0" w:color="auto"/>
        <w:bottom w:val="none" w:sz="0" w:space="0" w:color="auto"/>
        <w:right w:val="none" w:sz="0" w:space="0" w:color="auto"/>
      </w:divBdr>
    </w:div>
    <w:div w:id="195470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cityofathens.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80BD9-7CE1-440A-991E-5BC5D04C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2526</Words>
  <Characters>13642</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moauser(not admin)</cp:lastModifiedBy>
  <cp:revision>6</cp:revision>
  <cp:lastPrinted>2022-03-28T08:02:00Z</cp:lastPrinted>
  <dcterms:created xsi:type="dcterms:W3CDTF">2022-03-23T11:28:00Z</dcterms:created>
  <dcterms:modified xsi:type="dcterms:W3CDTF">2022-04-01T12:41:00Z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LastSaved">
    <vt:filetime>2018-07-26T00:00:00Z</vt:filetime>
  </property>
</Properties>
</file>