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C2" w:rsidRPr="00CB68C2" w:rsidRDefault="00CB68C2" w:rsidP="00CB68C2">
      <w:pPr>
        <w:suppressAutoHyphens/>
        <w:jc w:val="both"/>
        <w:rPr>
          <w:rFonts w:ascii="Times New Roman" w:eastAsia="Times New Roman" w:hAnsi="Times New Roman" w:cs="Times New Roman"/>
          <w:lang w:eastAsia="el-GR"/>
        </w:rPr>
      </w:pPr>
    </w:p>
    <w:p w:rsidR="00CB68C2" w:rsidRPr="00CB68C2" w:rsidRDefault="00CB68C2" w:rsidP="00CB68C2">
      <w:pPr>
        <w:shd w:val="clear" w:color="auto" w:fill="548DD4"/>
        <w:tabs>
          <w:tab w:val="left" w:pos="3706"/>
        </w:tabs>
        <w:suppressAutoHyphens/>
        <w:spacing w:after="120"/>
        <w:jc w:val="center"/>
        <w:rPr>
          <w:rFonts w:ascii="Times New Roman" w:eastAsia="SimSun" w:hAnsi="Times New Roman" w:cs="Lucida Sans"/>
          <w:kern w:val="2"/>
          <w:sz w:val="24"/>
          <w:szCs w:val="24"/>
          <w:lang w:eastAsia="zh-CN" w:bidi="hi-IN"/>
        </w:rPr>
      </w:pPr>
      <w:r w:rsidRPr="00CB68C2">
        <w:rPr>
          <w:rFonts w:ascii="Times New Roman" w:eastAsia="SimSun" w:hAnsi="Times New Roman" w:cs="Times New Roman"/>
          <w:b/>
          <w:caps/>
          <w:spacing w:val="20"/>
          <w:kern w:val="2"/>
          <w:sz w:val="32"/>
          <w:szCs w:val="32"/>
          <w:u w:val="single"/>
          <w:lang w:eastAsia="el-GR"/>
        </w:rPr>
        <w:t xml:space="preserve">Παραρτημα </w:t>
      </w:r>
      <w:r w:rsidRPr="00CB68C2">
        <w:rPr>
          <w:rFonts w:ascii="Times New Roman" w:eastAsia="SimSun" w:hAnsi="Times New Roman" w:cs="Times New Roman"/>
          <w:b/>
          <w:caps/>
          <w:spacing w:val="20"/>
          <w:kern w:val="2"/>
          <w:sz w:val="32"/>
          <w:szCs w:val="32"/>
          <w:u w:val="single"/>
          <w:lang w:val="en-US" w:eastAsia="el-GR"/>
        </w:rPr>
        <w:t>V</w:t>
      </w:r>
      <w:r w:rsidRPr="00CB68C2">
        <w:rPr>
          <w:rFonts w:ascii="Times New Roman" w:eastAsia="SimSun" w:hAnsi="Times New Roman" w:cs="Times New Roman"/>
          <w:b/>
          <w:caps/>
          <w:spacing w:val="20"/>
          <w:kern w:val="2"/>
          <w:sz w:val="32"/>
          <w:szCs w:val="32"/>
          <w:u w:val="single"/>
          <w:lang w:eastAsia="el-GR"/>
        </w:rPr>
        <w:t>ΙΙ</w:t>
      </w:r>
    </w:p>
    <w:p w:rsidR="00CB68C2" w:rsidRPr="00CB68C2" w:rsidRDefault="00CB68C2" w:rsidP="00CB68C2">
      <w:pPr>
        <w:tabs>
          <w:tab w:val="left" w:pos="1545"/>
          <w:tab w:val="left" w:pos="7797"/>
        </w:tabs>
        <w:suppressAutoHyphens/>
        <w:spacing w:after="0" w:line="240" w:lineRule="auto"/>
        <w:ind w:right="1015"/>
        <w:jc w:val="both"/>
        <w:rPr>
          <w:rFonts w:ascii="Times New Roman" w:eastAsia="Times New Roman" w:hAnsi="Times New Roman" w:cs="Times New Roman"/>
          <w:lang w:eastAsia="el-GR"/>
        </w:rPr>
      </w:pPr>
    </w:p>
    <w:p w:rsidR="00CB68C2" w:rsidRPr="00CB68C2" w:rsidRDefault="00CB68C2" w:rsidP="00CB68C2">
      <w:pPr>
        <w:suppressAutoHyphens/>
        <w:jc w:val="center"/>
        <w:rPr>
          <w:rFonts w:ascii="Times New Roman" w:eastAsia="Times New Roman" w:hAnsi="Times New Roman" w:cs="Times New Roman"/>
          <w:b/>
          <w:i/>
          <w:spacing w:val="40"/>
          <w:sz w:val="40"/>
          <w:szCs w:val="40"/>
          <w:u w:val="single"/>
          <w:lang w:eastAsia="zh-CN"/>
          <w14:shadow w14:blurRad="50800" w14:dist="38100" w14:dir="2700000" w14:sx="100000" w14:sy="100000" w14:kx="0" w14:ky="0" w14:algn="tl">
            <w14:srgbClr w14:val="000000">
              <w14:alpha w14:val="60000"/>
            </w14:srgbClr>
          </w14:shadow>
        </w:rPr>
      </w:pPr>
      <w:r w:rsidRPr="00CB68C2">
        <w:rPr>
          <w:rFonts w:ascii="Times New Roman" w:eastAsia="Times New Roman" w:hAnsi="Times New Roman" w:cs="Times New Roman"/>
          <w:b/>
          <w:i/>
          <w:spacing w:val="40"/>
          <w:sz w:val="40"/>
          <w:szCs w:val="40"/>
          <w:u w:val="single"/>
          <w:lang w:eastAsia="zh-CN"/>
          <w14:shadow w14:blurRad="50800" w14:dist="38100" w14:dir="2700000" w14:sx="100000" w14:sy="100000" w14:kx="0" w14:ky="0" w14:algn="tl">
            <w14:srgbClr w14:val="000000">
              <w14:alpha w14:val="60000"/>
            </w14:srgbClr>
          </w14:shadow>
        </w:rPr>
        <w:t xml:space="preserve">Ε Ν Τ Υ Π Ο  Ο Ι Κ Ο Ν Ο Μ Ι Κ Η Σ  </w:t>
      </w:r>
    </w:p>
    <w:p w:rsidR="00CB68C2" w:rsidRPr="00CB68C2" w:rsidRDefault="00CB68C2" w:rsidP="00CB68C2">
      <w:pPr>
        <w:suppressAutoHyphens/>
        <w:jc w:val="center"/>
        <w:rPr>
          <w:rFonts w:ascii="Times New Roman" w:eastAsia="Times New Roman" w:hAnsi="Times New Roman" w:cs="Times New Roman"/>
          <w:b/>
          <w:i/>
          <w:spacing w:val="40"/>
          <w:sz w:val="40"/>
          <w:szCs w:val="40"/>
          <w:u w:val="single"/>
          <w:lang w:eastAsia="zh-CN"/>
          <w14:shadow w14:blurRad="50800" w14:dist="38100" w14:dir="2700000" w14:sx="100000" w14:sy="100000" w14:kx="0" w14:ky="0" w14:algn="tl">
            <w14:srgbClr w14:val="000000">
              <w14:alpha w14:val="60000"/>
            </w14:srgbClr>
          </w14:shadow>
        </w:rPr>
      </w:pPr>
      <w:r w:rsidRPr="00CB68C2">
        <w:rPr>
          <w:rFonts w:ascii="Times New Roman" w:eastAsia="Times New Roman" w:hAnsi="Times New Roman" w:cs="Times New Roman"/>
          <w:b/>
          <w:i/>
          <w:spacing w:val="40"/>
          <w:sz w:val="40"/>
          <w:szCs w:val="40"/>
          <w:u w:val="single"/>
          <w:lang w:eastAsia="zh-CN"/>
          <w14:shadow w14:blurRad="50800" w14:dist="38100" w14:dir="2700000" w14:sx="100000" w14:sy="100000" w14:kx="0" w14:ky="0" w14:algn="tl">
            <w14:srgbClr w14:val="000000">
              <w14:alpha w14:val="60000"/>
            </w14:srgbClr>
          </w14:shadow>
        </w:rPr>
        <w:t>Π Ρ Ο Σ Φ Ο Ρ Α Σ</w:t>
      </w:r>
    </w:p>
    <w:p w:rsidR="00CB68C2" w:rsidRPr="00CB68C2" w:rsidRDefault="00CB68C2" w:rsidP="00CB68C2">
      <w:pPr>
        <w:tabs>
          <w:tab w:val="left" w:pos="1545"/>
          <w:tab w:val="left" w:pos="7797"/>
        </w:tabs>
        <w:suppressAutoHyphens/>
        <w:spacing w:after="0" w:line="240" w:lineRule="auto"/>
        <w:ind w:right="1015"/>
        <w:jc w:val="both"/>
        <w:rPr>
          <w:rFonts w:ascii="Times New Roman" w:eastAsia="Times New Roman" w:hAnsi="Times New Roman" w:cs="Times New Roman"/>
          <w:lang w:eastAsia="el-GR"/>
        </w:rPr>
      </w:pPr>
    </w:p>
    <w:p w:rsidR="00CB68C2" w:rsidRPr="00CB68C2" w:rsidRDefault="00CB68C2" w:rsidP="00CB68C2">
      <w:pPr>
        <w:tabs>
          <w:tab w:val="left" w:pos="1545"/>
          <w:tab w:val="left" w:pos="7797"/>
        </w:tabs>
        <w:suppressAutoHyphens/>
        <w:spacing w:after="0" w:line="240" w:lineRule="auto"/>
        <w:ind w:right="1015"/>
        <w:jc w:val="both"/>
        <w:rPr>
          <w:rFonts w:ascii="Times New Roman" w:eastAsia="Times New Roman" w:hAnsi="Times New Roman" w:cs="Times New Roman"/>
          <w:lang w:eastAsia="el-GR"/>
        </w:rPr>
      </w:pPr>
    </w:p>
    <w:p w:rsidR="00CB68C2" w:rsidRPr="00CB68C2" w:rsidRDefault="00CB68C2" w:rsidP="00CB68C2">
      <w:pPr>
        <w:suppressAutoHyphens/>
        <w:spacing w:after="0" w:line="240" w:lineRule="auto"/>
        <w:rPr>
          <w:rFonts w:ascii="Times New Roman" w:eastAsia="Times New Roman" w:hAnsi="Times New Roman" w:cs="Times New Roman"/>
          <w:b/>
          <w:color w:val="00000A"/>
          <w:sz w:val="20"/>
          <w:szCs w:val="20"/>
          <w:lang w:eastAsia="el-GR"/>
        </w:rPr>
      </w:pP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40" w:lineRule="auto"/>
        <w:jc w:val="center"/>
        <w:outlineLvl w:val="0"/>
        <w:rPr>
          <w:rFonts w:ascii="Times New Roman" w:eastAsia="Times New Roman" w:hAnsi="Times New Roman" w:cs="Times New Roman"/>
          <w:sz w:val="28"/>
          <w:szCs w:val="28"/>
          <w:lang w:eastAsia="el-GR"/>
        </w:rPr>
      </w:pPr>
      <w:r w:rsidRPr="00CB68C2">
        <w:rPr>
          <w:rFonts w:ascii="Times New Roman" w:eastAsia="Times New Roman" w:hAnsi="Times New Roman" w:cs="Times New Roman"/>
          <w:sz w:val="28"/>
          <w:szCs w:val="28"/>
          <w:lang w:eastAsia="el-GR"/>
        </w:rPr>
        <w:t xml:space="preserve">ΗΛΕΚΤΡΟΝΙΚΗ ΑΝΟΙΚΤΗ ΔΙΑΔΙΚΑΣΙΑ ΣΥΝΑΨΗΣ ΔΗΜΟΣΙΑΣ ΣΥΜΒΑΣΗΣ ΑΝΩ ΤΩΝ ΟΡΙΩΝ ΜΕ ΚΡΙΤΗΡΙΟ ΑΝΑΘΕΣΗΣ </w:t>
      </w:r>
      <w:r w:rsidRPr="00CB68C2">
        <w:rPr>
          <w:rFonts w:ascii="Times New Roman" w:eastAsia="Times New Roman" w:hAnsi="Times New Roman" w:cs="Times New Roman"/>
          <w:sz w:val="28"/>
          <w:szCs w:val="28"/>
          <w:lang w:eastAsia="zh-CN"/>
        </w:rPr>
        <w:t xml:space="preserve">ΤΗΝ ΠΛΕΟΝ ΣΥΜΦΕΡΟΥΣΑ ΑΠΟ ΟΙΚΟΝΟΜΙΚΗ ΑΠΟΨΗ ΠΡΟΣΦΟΡΑ ΑΠΟΚΛΕΙΣΤΙΚΑ ΒΑΣΕΙ ΤΙΜΗΣ  ΓΙΑ </w:t>
      </w:r>
      <w:r w:rsidRPr="00CB68C2">
        <w:rPr>
          <w:rFonts w:ascii="Times New Roman" w:eastAsia="Times New Roman" w:hAnsi="Times New Roman" w:cs="Times New Roman"/>
          <w:sz w:val="28"/>
          <w:szCs w:val="28"/>
          <w:lang w:val="en-US" w:eastAsia="zh-CN"/>
        </w:rPr>
        <w:t>THN</w:t>
      </w:r>
      <w:r w:rsidRPr="00CB68C2">
        <w:rPr>
          <w:rFonts w:ascii="Times New Roman" w:eastAsia="Times New Roman" w:hAnsi="Times New Roman" w:cs="Times New Roman"/>
          <w:sz w:val="28"/>
          <w:szCs w:val="28"/>
          <w:lang w:eastAsia="zh-CN"/>
        </w:rPr>
        <w:t xml:space="preserve"> ΥΠΗΡΕΣΙΑ</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40" w:lineRule="auto"/>
        <w:jc w:val="center"/>
        <w:outlineLvl w:val="0"/>
        <w:rPr>
          <w:rFonts w:ascii="Times New Roman" w:eastAsia="Times New Roman" w:hAnsi="Times New Roman" w:cs="Times New Roman"/>
          <w:b/>
          <w:bCs/>
          <w:sz w:val="28"/>
          <w:szCs w:val="28"/>
          <w:lang w:eastAsia="zh-CN"/>
        </w:rPr>
      </w:pPr>
      <w:r w:rsidRPr="00CB68C2">
        <w:rPr>
          <w:rFonts w:ascii="Times New Roman" w:eastAsia="Times New Roman" w:hAnsi="Times New Roman" w:cs="Times New Roman"/>
          <w:b/>
          <w:bCs/>
          <w:sz w:val="28"/>
          <w:szCs w:val="28"/>
          <w:lang w:eastAsia="zh-CN"/>
        </w:rPr>
        <w:t xml:space="preserve">« </w:t>
      </w:r>
      <w:r w:rsidRPr="00CB68C2">
        <w:rPr>
          <w:rFonts w:ascii="Times New Roman" w:eastAsia="Times New Roman" w:hAnsi="Times New Roman" w:cs="Calibri"/>
          <w:b/>
          <w:bCs/>
          <w:sz w:val="28"/>
          <w:szCs w:val="28"/>
          <w:lang w:eastAsia="zh-CN"/>
        </w:rPr>
        <w:t>ΕΡΓΑΣΙΑ ΗΧΟΓΡΑΦΗΣΗΣ, ΗΛΕΚΤΡΟΝΙΚΗΣ ΕΠΕΞΕΡΓΑΣΙΑΣ, ΦΩΤΟΕΚΤΥΠΩΣΗΣ, ΒΙΒΛΙΟΔΕΣΙΑΣ (ΑΠΟΚΛΕΙΣΤΙΚΑ ΤΩΝ ΠΡΑΚΤΙΚΩΝ ΤΩΝ ΣΥΝΕΔΡΙΑΣΕΩΝ ΚΑΙ ΕΓΓΡΑΦΗΣ ΣΕ CD ΤΩΝ ΠΡΑΚΤΙΚΩΝ ΤΩΝ ΣΥΝΕΔΡΙΑΣΕΩΝ ΤΩΝ ΣΥΜΒΟΥΛΙΩΝ ΤΩΝ ΕΠΤΑ (7) ΔΗΜΟΤΙΚΩΝ ΚΟΙΝΟΤΗΤΩΝ, ΤΗΣ ΟΙΚΟΝΟΜΙΚΗΣ ΕΠΙΤΡΟΠΗΣ &amp; ΕΠΙΤΡΟΠΗΣ ΠΟΙΟΤΗΤΑΣ ΖΩΗΣ, ΤΟΥ ΔΗΜΟΤΙΚΟΥ ΣΥΜΒΟΥΛΙΟΥ, ΤΗΣ ΕΚΤΕΛΕΣΤΙΚΗΣ ΕΠΙΤΡΟΠΗΣ &amp; ΤΗΣ ΔΗΜΟΤΙΚΗΣ ΕΠΙΤΡΟΠΗΣ ΔΙΑΒΟΥΛΕΥΣΗΣ ΚΑΘΩΣ ΚΑΙ ΓΙΑ ΟΠΟΙΑ ΥΠΗΡΕΣΙΑ ΚΡΙΝΕΤΑΙ ΑΠΑΡΑΙΤΗΤΗ Η ΤΗΡΗΣΗ ΠΡΑΚΤΙΚΩΝ</w:t>
      </w:r>
      <w:r w:rsidRPr="00CB68C2">
        <w:rPr>
          <w:rFonts w:ascii="Times New Roman" w:eastAsia="Times New Roman" w:hAnsi="Times New Roman" w:cs="Times New Roman"/>
          <w:b/>
          <w:bCs/>
          <w:sz w:val="28"/>
          <w:szCs w:val="28"/>
          <w:lang w:eastAsia="zh-CN"/>
        </w:rPr>
        <w:t>»</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40" w:lineRule="auto"/>
        <w:jc w:val="center"/>
        <w:outlineLvl w:val="0"/>
        <w:rPr>
          <w:rFonts w:ascii="Times New Roman" w:eastAsia="Times New Roman" w:hAnsi="Times New Roman" w:cs="Times New Roman"/>
          <w:b/>
          <w:bCs/>
          <w:sz w:val="24"/>
          <w:szCs w:val="24"/>
          <w:lang w:eastAsia="zh-CN"/>
        </w:rPr>
      </w:pP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before="320" w:after="0" w:line="288" w:lineRule="auto"/>
        <w:jc w:val="center"/>
        <w:outlineLvl w:val="0"/>
        <w:rPr>
          <w:rFonts w:ascii="Times New Roman" w:eastAsia="Times New Roman" w:hAnsi="Times New Roman" w:cs="Times New Roman"/>
          <w:b/>
          <w:bCs/>
          <w:i/>
          <w:sz w:val="24"/>
          <w:szCs w:val="24"/>
          <w:lang w:eastAsia="zh-CN"/>
        </w:rPr>
      </w:pPr>
      <w:r w:rsidRPr="00CB68C2">
        <w:rPr>
          <w:rFonts w:ascii="Times New Roman" w:eastAsia="Times New Roman" w:hAnsi="Times New Roman" w:cs="Times New Roman"/>
          <w:b/>
          <w:bCs/>
          <w:i/>
          <w:sz w:val="24"/>
          <w:szCs w:val="24"/>
          <w:lang w:eastAsia="zh-CN"/>
        </w:rPr>
        <w:t>για τις ανάγκες της Διεύθυνσης ΑΠΟΚΕΝΤΡΩΣΗΣ &amp; ΔΙΟΙΚΗΣΗΣ</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88" w:lineRule="auto"/>
        <w:jc w:val="center"/>
        <w:outlineLvl w:val="0"/>
        <w:rPr>
          <w:rFonts w:ascii="Times New Roman" w:eastAsia="Times New Roman" w:hAnsi="Times New Roman" w:cs="Times New Roman"/>
          <w:b/>
          <w:bCs/>
          <w:i/>
          <w:sz w:val="24"/>
          <w:szCs w:val="24"/>
          <w:lang w:eastAsia="zh-CN"/>
        </w:rPr>
      </w:pPr>
      <w:r w:rsidRPr="00CB68C2">
        <w:rPr>
          <w:rFonts w:ascii="Times New Roman" w:eastAsia="Times New Roman" w:hAnsi="Times New Roman" w:cs="Times New Roman"/>
          <w:b/>
          <w:bCs/>
          <w:i/>
          <w:sz w:val="24"/>
          <w:szCs w:val="24"/>
          <w:lang w:eastAsia="zh-CN"/>
        </w:rPr>
        <w:t>του Δήμου Αθηναίων</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88" w:lineRule="auto"/>
        <w:jc w:val="center"/>
        <w:outlineLvl w:val="0"/>
        <w:rPr>
          <w:rFonts w:ascii="Times New Roman" w:eastAsia="Times New Roman" w:hAnsi="Times New Roman" w:cs="Times New Roman"/>
          <w:b/>
          <w:bCs/>
          <w:i/>
          <w:sz w:val="24"/>
          <w:szCs w:val="24"/>
          <w:lang w:eastAsia="zh-CN"/>
        </w:rPr>
      </w:pPr>
      <w:r w:rsidRPr="00CB68C2">
        <w:rPr>
          <w:rFonts w:ascii="Times New Roman" w:eastAsia="Times New Roman" w:hAnsi="Times New Roman" w:cs="Times New Roman"/>
          <w:b/>
          <w:bCs/>
          <w:i/>
          <w:sz w:val="24"/>
          <w:szCs w:val="24"/>
          <w:lang w:eastAsia="zh-CN"/>
        </w:rPr>
        <w:t>ΣΥΝΟΛΙΚΗΣ ΕΚΤΙΜΩΜΕΝΗΣ ΑΞΙΑΣ:</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88" w:lineRule="auto"/>
        <w:jc w:val="center"/>
        <w:outlineLvl w:val="0"/>
        <w:rPr>
          <w:rFonts w:ascii="Times New Roman" w:eastAsia="Times New Roman" w:hAnsi="Times New Roman" w:cs="Times New Roman"/>
          <w:b/>
          <w:bCs/>
          <w:i/>
          <w:sz w:val="24"/>
          <w:szCs w:val="24"/>
          <w:lang w:eastAsia="zh-CN"/>
        </w:rPr>
      </w:pPr>
      <w:r w:rsidRPr="00CB68C2">
        <w:rPr>
          <w:rFonts w:ascii="Times New Roman" w:eastAsia="Times New Roman" w:hAnsi="Times New Roman" w:cs="Times New Roman"/>
          <w:b/>
          <w:bCs/>
          <w:i/>
          <w:sz w:val="24"/>
          <w:szCs w:val="24"/>
          <w:lang w:eastAsia="zh-CN"/>
        </w:rPr>
        <w:t>206.439,60€ ΑΝΕΥ ΦΠΑ</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88" w:lineRule="auto"/>
        <w:jc w:val="center"/>
        <w:outlineLvl w:val="0"/>
        <w:rPr>
          <w:rFonts w:ascii="Times New Roman" w:eastAsia="Times New Roman" w:hAnsi="Times New Roman" w:cs="Times New Roman"/>
          <w:b/>
          <w:i/>
          <w:sz w:val="24"/>
          <w:szCs w:val="24"/>
          <w:lang w:eastAsia="el-GR"/>
        </w:rPr>
      </w:pPr>
      <w:r w:rsidRPr="00CB68C2">
        <w:rPr>
          <w:rFonts w:ascii="Times New Roman" w:eastAsia="Times New Roman" w:hAnsi="Times New Roman" w:cs="Times New Roman"/>
          <w:b/>
          <w:bCs/>
          <w:i/>
          <w:sz w:val="24"/>
          <w:szCs w:val="24"/>
          <w:lang w:eastAsia="zh-CN"/>
        </w:rPr>
        <w:t>(</w:t>
      </w:r>
      <w:r w:rsidRPr="00CB68C2">
        <w:rPr>
          <w:rFonts w:ascii="Times New Roman" w:eastAsia="Times New Roman" w:hAnsi="Times New Roman" w:cs="Times New Roman"/>
          <w:b/>
          <w:i/>
          <w:sz w:val="24"/>
          <w:szCs w:val="24"/>
          <w:lang w:eastAsia="el-GR"/>
        </w:rPr>
        <w:t>255.985,10</w:t>
      </w:r>
      <w:r w:rsidRPr="00CB68C2">
        <w:rPr>
          <w:rFonts w:ascii="Times New Roman" w:eastAsia="Times New Roman" w:hAnsi="Times New Roman" w:cs="Times New Roman"/>
          <w:b/>
          <w:bCs/>
          <w:i/>
          <w:sz w:val="24"/>
          <w:szCs w:val="24"/>
          <w:lang w:eastAsia="zh-CN"/>
        </w:rPr>
        <w:t>€ συμπ/νου Φ.Π.Α. 24%)</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40" w:lineRule="auto"/>
        <w:jc w:val="center"/>
        <w:outlineLvl w:val="0"/>
        <w:rPr>
          <w:rFonts w:ascii="Times New Roman" w:eastAsia="Times New Roman" w:hAnsi="Times New Roman" w:cs="Times New Roman"/>
          <w:b/>
          <w:i/>
          <w:sz w:val="24"/>
          <w:szCs w:val="24"/>
          <w:lang w:eastAsia="el-GR"/>
        </w:rPr>
      </w:pPr>
      <w:r w:rsidRPr="00CB68C2">
        <w:rPr>
          <w:rFonts w:ascii="Times New Roman" w:eastAsia="Times New Roman" w:hAnsi="Times New Roman" w:cs="Times New Roman"/>
          <w:b/>
          <w:i/>
          <w:sz w:val="24"/>
          <w:szCs w:val="24"/>
          <w:lang w:eastAsia="el-GR"/>
        </w:rPr>
        <w:t>ΚΩΔΙΚΟΙ CPV: 79971200-8, 79553000-5,</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suppressAutoHyphens/>
        <w:spacing w:after="0" w:line="240" w:lineRule="auto"/>
        <w:jc w:val="center"/>
        <w:outlineLvl w:val="0"/>
        <w:rPr>
          <w:rFonts w:ascii="Times New Roman" w:eastAsia="Times New Roman" w:hAnsi="Times New Roman" w:cs="Times New Roman"/>
          <w:b/>
          <w:i/>
          <w:sz w:val="24"/>
          <w:szCs w:val="24"/>
          <w:lang w:eastAsia="el-GR"/>
        </w:rPr>
      </w:pPr>
      <w:r w:rsidRPr="00CB68C2">
        <w:rPr>
          <w:rFonts w:ascii="Times New Roman" w:eastAsia="Times New Roman" w:hAnsi="Times New Roman" w:cs="Times New Roman"/>
          <w:b/>
          <w:i/>
          <w:sz w:val="24"/>
          <w:szCs w:val="24"/>
          <w:lang w:eastAsia="el-GR"/>
        </w:rPr>
        <w:t>79551000-1, 79552000-8, 79560000-7,</w:t>
      </w:r>
    </w:p>
    <w:p w:rsidR="00CB68C2" w:rsidRPr="00CB68C2" w:rsidRDefault="00CB68C2" w:rsidP="00CB68C2">
      <w:pPr>
        <w:keepNext/>
        <w:widowControl w:val="0"/>
        <w:pBdr>
          <w:top w:val="single" w:sz="18" w:space="0" w:color="000080"/>
          <w:left w:val="single" w:sz="18" w:space="4" w:color="000080"/>
          <w:bottom w:val="single" w:sz="18" w:space="31" w:color="000080"/>
          <w:right w:val="single" w:sz="18" w:space="4" w:color="000080"/>
        </w:pBdr>
        <w:tabs>
          <w:tab w:val="left" w:pos="3706"/>
        </w:tabs>
        <w:suppressAutoHyphens/>
        <w:spacing w:after="0" w:line="240" w:lineRule="auto"/>
        <w:jc w:val="center"/>
        <w:outlineLvl w:val="0"/>
        <w:rPr>
          <w:rFonts w:ascii="Times New Roman" w:eastAsia="Times New Roman" w:hAnsi="Times New Roman" w:cs="Times New Roman"/>
          <w:b/>
          <w:bCs/>
          <w:i/>
          <w:caps/>
          <w:spacing w:val="20"/>
          <w:kern w:val="2"/>
          <w:sz w:val="24"/>
          <w:szCs w:val="24"/>
          <w:u w:val="single"/>
          <w:lang w:eastAsia="zh-CN"/>
        </w:rPr>
      </w:pPr>
      <w:r w:rsidRPr="00CB68C2">
        <w:rPr>
          <w:rFonts w:ascii="Times New Roman" w:eastAsia="Times New Roman" w:hAnsi="Times New Roman" w:cs="Times New Roman"/>
          <w:b/>
          <w:bCs/>
          <w:i/>
          <w:caps/>
          <w:spacing w:val="20"/>
          <w:kern w:val="2"/>
          <w:sz w:val="24"/>
          <w:szCs w:val="24"/>
          <w:u w:val="single"/>
          <w:lang w:eastAsia="zh-CN"/>
        </w:rPr>
        <w:t>79551000-1, 79971200-3</w:t>
      </w:r>
    </w:p>
    <w:p w:rsidR="00CB68C2" w:rsidRPr="00CB68C2" w:rsidRDefault="00CB68C2" w:rsidP="00CB68C2">
      <w:pPr>
        <w:suppressAutoHyphens/>
        <w:spacing w:after="0" w:line="240" w:lineRule="auto"/>
        <w:jc w:val="center"/>
        <w:rPr>
          <w:rFonts w:ascii="Times New Roman" w:eastAsia="Times New Roman" w:hAnsi="Times New Roman" w:cs="Times New Roman"/>
          <w:b/>
          <w:sz w:val="24"/>
          <w:szCs w:val="24"/>
          <w:u w:val="single"/>
          <w:lang w:eastAsia="el-GR"/>
        </w:rPr>
      </w:pPr>
    </w:p>
    <w:p w:rsidR="00CB68C2" w:rsidRPr="00CB68C2" w:rsidRDefault="00CB68C2" w:rsidP="00CB68C2">
      <w:pPr>
        <w:suppressAutoHyphens/>
        <w:spacing w:after="0" w:line="240" w:lineRule="auto"/>
        <w:jc w:val="center"/>
        <w:rPr>
          <w:rFonts w:ascii="Times New Roman" w:eastAsia="Times New Roman" w:hAnsi="Times New Roman" w:cs="Times New Roman"/>
          <w:b/>
          <w:sz w:val="24"/>
          <w:szCs w:val="24"/>
          <w:u w:val="single"/>
          <w:lang w:eastAsia="el-GR"/>
        </w:rPr>
      </w:pPr>
      <w:r w:rsidRPr="00CB68C2">
        <w:rPr>
          <w:rFonts w:ascii="Times New Roman" w:eastAsia="Times New Roman" w:hAnsi="Times New Roman" w:cs="Times New Roman"/>
          <w:b/>
          <w:sz w:val="24"/>
          <w:szCs w:val="24"/>
          <w:u w:val="single"/>
          <w:lang w:eastAsia="el-GR"/>
        </w:rPr>
        <w:br w:type="page"/>
      </w:r>
    </w:p>
    <w:p w:rsidR="00CB68C2" w:rsidRPr="00CB68C2" w:rsidRDefault="00CB68C2" w:rsidP="00CB68C2">
      <w:pPr>
        <w:suppressAutoHyphens/>
        <w:spacing w:after="0" w:line="240" w:lineRule="auto"/>
        <w:jc w:val="center"/>
        <w:rPr>
          <w:rFonts w:ascii="Calibri" w:eastAsia="Times New Roman" w:hAnsi="Calibri" w:cs="Calibri"/>
          <w:lang w:eastAsia="el-GR"/>
        </w:rPr>
      </w:pPr>
      <w:r w:rsidRPr="00CB68C2">
        <w:rPr>
          <w:rFonts w:ascii="Calibri" w:eastAsia="Times New Roman" w:hAnsi="Calibri" w:cs="Calibri"/>
          <w:b/>
          <w:sz w:val="24"/>
          <w:szCs w:val="24"/>
          <w:u w:val="single"/>
          <w:lang w:eastAsia="el-GR"/>
        </w:rPr>
        <w:lastRenderedPageBreak/>
        <w:t>Ε Ν Τ Υ Π Ο  Ο Ι Κ Ο Ν Ο Μ Ι Κ Η Σ  Π Ρ Ο Σ Φ Ο Ρ Α Σ</w:t>
      </w:r>
    </w:p>
    <w:p w:rsidR="00CB68C2" w:rsidRDefault="00CB68C2" w:rsidP="00CB68C2">
      <w:pPr>
        <w:tabs>
          <w:tab w:val="center" w:pos="4513"/>
        </w:tabs>
        <w:suppressAutoHyphens/>
        <w:spacing w:after="0" w:line="240" w:lineRule="auto"/>
        <w:jc w:val="center"/>
        <w:rPr>
          <w:rFonts w:ascii="Calibri" w:eastAsia="Times New Roman" w:hAnsi="Calibri" w:cs="Calibri"/>
          <w:bCs/>
          <w:spacing w:val="-3"/>
          <w:lang w:eastAsia="el-GR"/>
        </w:rPr>
      </w:pPr>
      <w:r w:rsidRPr="00CB68C2">
        <w:rPr>
          <w:rFonts w:ascii="Calibri" w:eastAsia="Times New Roman" w:hAnsi="Calibri" w:cs="Calibri"/>
          <w:bCs/>
          <w:spacing w:val="-3"/>
          <w:lang w:eastAsia="el-GR"/>
        </w:rPr>
        <w:t>(Για συμπλήρωση από τον Υποψήφιο)</w:t>
      </w:r>
    </w:p>
    <w:p w:rsidR="00CB68C2" w:rsidRPr="00CB68C2" w:rsidRDefault="00CB68C2" w:rsidP="00CB68C2">
      <w:pPr>
        <w:tabs>
          <w:tab w:val="center" w:pos="4513"/>
        </w:tabs>
        <w:suppressAutoHyphens/>
        <w:spacing w:after="0" w:line="240" w:lineRule="auto"/>
        <w:jc w:val="center"/>
        <w:rPr>
          <w:rFonts w:ascii="Calibri" w:eastAsia="Times New Roman" w:hAnsi="Calibri" w:cs="Calibri"/>
          <w:lang w:eastAsia="el-GR"/>
        </w:rPr>
      </w:pPr>
    </w:p>
    <w:p w:rsidR="00CB68C2" w:rsidRPr="00CB68C2" w:rsidRDefault="00CB68C2" w:rsidP="00CB68C2">
      <w:pPr>
        <w:shd w:val="clear" w:color="auto" w:fill="FFFFFF"/>
        <w:suppressAutoHyphens/>
        <w:spacing w:after="0" w:line="240" w:lineRule="auto"/>
        <w:ind w:left="-426" w:right="-567" w:firstLine="426"/>
        <w:jc w:val="both"/>
        <w:rPr>
          <w:rFonts w:ascii="Calibri" w:eastAsia="Times New Roman" w:hAnsi="Calibri" w:cs="Calibri"/>
          <w:highlight w:val="yellow"/>
          <w:lang w:eastAsia="el-GR"/>
        </w:rPr>
      </w:pPr>
    </w:p>
    <w:p w:rsidR="00CB68C2" w:rsidRDefault="00CB68C2" w:rsidP="00CB68C2">
      <w:pPr>
        <w:suppressAutoHyphens/>
        <w:spacing w:after="0" w:line="240" w:lineRule="auto"/>
        <w:jc w:val="both"/>
        <w:rPr>
          <w:rFonts w:ascii="Calibri" w:eastAsia="Times New Roman" w:hAnsi="Calibri" w:cs="Calibri"/>
          <w:i/>
          <w:iCs/>
          <w:lang w:eastAsia="el-GR"/>
        </w:rPr>
      </w:pPr>
      <w:r w:rsidRPr="00CB68C2">
        <w:rPr>
          <w:rFonts w:ascii="Calibri" w:eastAsia="Times New Roman" w:hAnsi="Calibri" w:cs="Calibri"/>
          <w:i/>
          <w:iCs/>
          <w:lang w:eastAsia="el-GR"/>
        </w:rPr>
        <w:t>Αφού έλαβα γνώση των όρων της Διακήρυξης και της μελέτης της Υπηρεσίας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εκτέλεση της Υπηρεσίας με την ακόλουθη προσφερόμενη τιμή.</w:t>
      </w:r>
    </w:p>
    <w:p w:rsidR="00CB68C2" w:rsidRPr="00CB68C2" w:rsidRDefault="00CB68C2" w:rsidP="00CB68C2">
      <w:pPr>
        <w:suppressAutoHyphens/>
        <w:spacing w:after="0" w:line="240" w:lineRule="auto"/>
        <w:jc w:val="both"/>
        <w:rPr>
          <w:rFonts w:ascii="Calibri" w:eastAsia="Times New Roman" w:hAnsi="Calibri" w:cs="Calibri"/>
          <w:lang w:eastAsia="el-GR"/>
        </w:rPr>
      </w:pPr>
    </w:p>
    <w:p w:rsidR="00CB68C2" w:rsidRPr="00CB68C2" w:rsidRDefault="00CB68C2" w:rsidP="00CB68C2">
      <w:pPr>
        <w:suppressAutoHyphens/>
        <w:spacing w:after="0"/>
        <w:jc w:val="center"/>
        <w:rPr>
          <w:rFonts w:ascii="Calibri" w:eastAsia="Times New Roman" w:hAnsi="Calibri" w:cs="Calibri"/>
          <w:sz w:val="20"/>
          <w:szCs w:val="20"/>
          <w:lang w:eastAsia="el-GR"/>
        </w:rPr>
      </w:pPr>
    </w:p>
    <w:tbl>
      <w:tblPr>
        <w:tblW w:w="11110" w:type="dxa"/>
        <w:jc w:val="center"/>
        <w:tblInd w:w="194" w:type="dxa"/>
        <w:tblLayout w:type="fixed"/>
        <w:tblCellMar>
          <w:left w:w="55" w:type="dxa"/>
          <w:right w:w="55" w:type="dxa"/>
        </w:tblCellMar>
        <w:tblLook w:val="0000" w:firstRow="0" w:lastRow="0" w:firstColumn="0" w:lastColumn="0" w:noHBand="0" w:noVBand="0"/>
      </w:tblPr>
      <w:tblGrid>
        <w:gridCol w:w="400"/>
        <w:gridCol w:w="1816"/>
        <w:gridCol w:w="631"/>
        <w:gridCol w:w="676"/>
        <w:gridCol w:w="630"/>
        <w:gridCol w:w="615"/>
        <w:gridCol w:w="569"/>
        <w:gridCol w:w="570"/>
        <w:gridCol w:w="571"/>
        <w:gridCol w:w="555"/>
        <w:gridCol w:w="570"/>
        <w:gridCol w:w="569"/>
        <w:gridCol w:w="570"/>
        <w:gridCol w:w="736"/>
        <w:gridCol w:w="795"/>
        <w:gridCol w:w="837"/>
      </w:tblGrid>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b/>
                <w:bCs/>
                <w:sz w:val="16"/>
                <w:szCs w:val="16"/>
                <w:lang w:eastAsia="el-GR"/>
              </w:rPr>
              <w:t>Α/Α</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b/>
                <w:bCs/>
                <w:sz w:val="16"/>
                <w:szCs w:val="16"/>
                <w:lang w:eastAsia="el-GR"/>
              </w:rPr>
              <w:t>ΠΕΡΙΓΡΑΦΗ ΕΡΓΑΣΙΩΝ</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Ο.Ε &amp;Ε.Π.Ζ.</w:t>
            </w: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Δ.Σ.</w:t>
            </w: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Δ.Ε.Δ. &amp;Ε.Ε.</w:t>
            </w: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ΛΟΙΠΕΣ ΥΠΗΡ.</w:t>
            </w: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val="en-US" w:eastAsia="el-GR"/>
              </w:rPr>
              <w:t>1</w:t>
            </w:r>
            <w:r w:rsidRPr="00CB68C2">
              <w:rPr>
                <w:rFonts w:ascii="Calibri" w:eastAsia="Times New Roman" w:hAnsi="Calibri" w:cs="Calibri"/>
                <w:sz w:val="16"/>
                <w:szCs w:val="16"/>
                <w:lang w:eastAsia="el-GR"/>
              </w:rPr>
              <w:t>η Δ.Κ.</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val="en-US" w:eastAsia="el-GR"/>
              </w:rPr>
              <w:t>2</w:t>
            </w:r>
            <w:r w:rsidRPr="00CB68C2">
              <w:rPr>
                <w:rFonts w:ascii="Calibri" w:eastAsia="Times New Roman" w:hAnsi="Calibri" w:cs="Calibri"/>
                <w:sz w:val="16"/>
                <w:szCs w:val="16"/>
                <w:lang w:eastAsia="el-GR"/>
              </w:rPr>
              <w:t>η  Δ.Κ.</w:t>
            </w: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val="en-US" w:eastAsia="el-GR"/>
              </w:rPr>
              <w:t>3</w:t>
            </w:r>
            <w:r w:rsidRPr="00CB68C2">
              <w:rPr>
                <w:rFonts w:ascii="Calibri" w:eastAsia="Times New Roman" w:hAnsi="Calibri" w:cs="Calibri"/>
                <w:sz w:val="16"/>
                <w:szCs w:val="16"/>
                <w:lang w:eastAsia="el-GR"/>
              </w:rPr>
              <w:t>η Δ.Κ.</w:t>
            </w: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val="en-US" w:eastAsia="el-GR"/>
              </w:rPr>
              <w:t>4</w:t>
            </w:r>
            <w:r w:rsidRPr="00CB68C2">
              <w:rPr>
                <w:rFonts w:ascii="Calibri" w:eastAsia="Times New Roman" w:hAnsi="Calibri" w:cs="Calibri"/>
                <w:sz w:val="16"/>
                <w:szCs w:val="16"/>
                <w:lang w:eastAsia="el-GR"/>
              </w:rPr>
              <w:t>η Δ.Κ.</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val="en-US" w:eastAsia="el-GR"/>
              </w:rPr>
              <w:t>5</w:t>
            </w:r>
            <w:r w:rsidRPr="00CB68C2">
              <w:rPr>
                <w:rFonts w:ascii="Calibri" w:eastAsia="Times New Roman" w:hAnsi="Calibri" w:cs="Calibri"/>
                <w:sz w:val="16"/>
                <w:szCs w:val="16"/>
                <w:lang w:eastAsia="el-GR"/>
              </w:rPr>
              <w:t>η Δ.Κ.</w:t>
            </w: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val="en-US" w:eastAsia="el-GR"/>
              </w:rPr>
              <w:t>6</w:t>
            </w:r>
            <w:r w:rsidRPr="00CB68C2">
              <w:rPr>
                <w:rFonts w:ascii="Calibri" w:eastAsia="Times New Roman" w:hAnsi="Calibri" w:cs="Calibri"/>
                <w:sz w:val="16"/>
                <w:szCs w:val="16"/>
                <w:lang w:eastAsia="el-GR"/>
              </w:rPr>
              <w:t>η Δ.Κ.</w:t>
            </w: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val="en-US" w:eastAsia="el-GR"/>
              </w:rPr>
              <w:t>7</w:t>
            </w:r>
            <w:r w:rsidRPr="00CB68C2">
              <w:rPr>
                <w:rFonts w:ascii="Calibri" w:eastAsia="Times New Roman" w:hAnsi="Calibri" w:cs="Calibri"/>
                <w:sz w:val="16"/>
                <w:szCs w:val="16"/>
                <w:lang w:eastAsia="el-GR"/>
              </w:rPr>
              <w:t>η Δ.Κ.</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ΣΥΝΟΛΟ ΠΟΣΟΤΗΤΑΣ</w:t>
            </w: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ΤΙΜΗ ΜΟΝΑΔΟΣ</w:t>
            </w: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ΣΥΝΟΛΟ</w:t>
            </w: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1</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Ηχογράφηση με ψηφιακά μέσα των πρακτικών των συνεδριάσεων (ανά συνεδρίαση)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2</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Προσέλευση συνεδρίου, εγκατάσταση μηχανημάτων κ.λ.π. σε περίπτωση ματαίωσης της συνεδρίασης από έλλειψη απαρτίας ή οποιαδήποτε άλλη αιτία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3</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Απομαγνητοφώνηση των πρακτικών και ηλεκτρονική επεξεργασία τους σε συνδυασμό με σχετικό υλικό για (χ) συνεδριάσεις με μέσο όρο (ψ) σελίδες/συνεδρίαση (ανά σελίδα)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4</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Ψηφιακή φωτοαντιγραφή για (χ) αντίτυπα του υλικού του μα Α/Α 3 (ανά σελίδα και φωτοαντίγραφο)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5</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Ηλεκτρονική επεξεργασία για (χ) συνεδριάσεις με μέσο όρο (ψ) σελίδες/συνεδρίαση (ανά σελίδα)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6</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Ψηφιακή φωτοαντιγραφή ενός (1) αντιτύπου του υλικού του με Α/Α 5 (ανά σελίδα και φωτοαντίγραφο)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7</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Δημιουργία (χ) CD με θήκη (με εξώφυλλο και στάμπα) με τα πρακτικά για (ψ) συνεδριάσεις (ανά CD)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8</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Διόρθωση πρακτικών του Δ.Σ. (ανά σελίδα)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9</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Βιβλιοδεσία των πρακτικών σε δερματόδετους μαύρους τόμους με χρυσοτυπία στο εξώφυλλο και στη ράχη (ανά τόμο)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40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r w:rsidRPr="00CB68C2">
              <w:rPr>
                <w:rFonts w:ascii="Calibri" w:eastAsia="Times New Roman" w:hAnsi="Calibri" w:cs="Calibri"/>
                <w:sz w:val="16"/>
                <w:szCs w:val="16"/>
                <w:lang w:val="en-US" w:eastAsia="el-GR"/>
              </w:rPr>
              <w:t>10</w:t>
            </w:r>
          </w:p>
        </w:tc>
        <w:tc>
          <w:tcPr>
            <w:tcW w:w="181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sz w:val="16"/>
                <w:szCs w:val="16"/>
                <w:lang w:eastAsia="el-GR"/>
              </w:rPr>
              <w:t xml:space="preserve">Βιβλιοδεσία των πρακτικών σε χαρτόδετα τεύχη (ανά συνεδρίαση) </w:t>
            </w:r>
          </w:p>
        </w:tc>
        <w:tc>
          <w:tcPr>
            <w:tcW w:w="63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3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61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1"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5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69"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570"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795"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r>
      <w:tr w:rsidR="00CB68C2" w:rsidRPr="00CB68C2" w:rsidTr="00F329C6">
        <w:trPr>
          <w:trHeight w:val="1"/>
          <w:jc w:val="center"/>
        </w:trPr>
        <w:tc>
          <w:tcPr>
            <w:tcW w:w="8742"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p>
        </w:tc>
        <w:tc>
          <w:tcPr>
            <w:tcW w:w="1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b/>
                <w:bCs/>
                <w:sz w:val="16"/>
                <w:szCs w:val="16"/>
                <w:lang w:eastAsia="el-GR"/>
              </w:rPr>
              <w:t>ΣΥΝΟΛΟ</w:t>
            </w: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p>
        </w:tc>
      </w:tr>
      <w:tr w:rsidR="00CB68C2" w:rsidRPr="00CB68C2" w:rsidTr="00F329C6">
        <w:trPr>
          <w:trHeight w:val="1"/>
          <w:jc w:val="center"/>
        </w:trPr>
        <w:tc>
          <w:tcPr>
            <w:tcW w:w="8742"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p>
        </w:tc>
        <w:tc>
          <w:tcPr>
            <w:tcW w:w="1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b/>
                <w:bCs/>
                <w:sz w:val="16"/>
                <w:szCs w:val="16"/>
                <w:lang w:eastAsia="el-GR"/>
              </w:rPr>
              <w:t>Φ.Π.Α. 24%</w:t>
            </w: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p>
        </w:tc>
      </w:tr>
      <w:tr w:rsidR="00CB68C2" w:rsidRPr="00CB68C2" w:rsidTr="00F329C6">
        <w:trPr>
          <w:trHeight w:val="1"/>
          <w:jc w:val="center"/>
        </w:trPr>
        <w:tc>
          <w:tcPr>
            <w:tcW w:w="8742"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p>
        </w:tc>
        <w:tc>
          <w:tcPr>
            <w:tcW w:w="153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eastAsia="el-GR"/>
              </w:rPr>
            </w:pPr>
            <w:r w:rsidRPr="00CB68C2">
              <w:rPr>
                <w:rFonts w:ascii="Calibri" w:eastAsia="Times New Roman" w:hAnsi="Calibri" w:cs="Calibri"/>
                <w:b/>
                <w:bCs/>
                <w:sz w:val="16"/>
                <w:szCs w:val="16"/>
                <w:lang w:eastAsia="el-GR"/>
              </w:rPr>
              <w:t>ΓΕΝΙΚΟ ΣΥΝΟΛΟ</w:t>
            </w:r>
          </w:p>
        </w:tc>
        <w:tc>
          <w:tcPr>
            <w:tcW w:w="837" w:type="dxa"/>
            <w:tcBorders>
              <w:top w:val="single" w:sz="2" w:space="0" w:color="000000"/>
              <w:left w:val="single" w:sz="2" w:space="0" w:color="000000"/>
              <w:bottom w:val="single" w:sz="2" w:space="0" w:color="000000"/>
              <w:right w:val="single" w:sz="2" w:space="0" w:color="000000"/>
            </w:tcBorders>
            <w:shd w:val="clear" w:color="000000" w:fill="FFFFFF"/>
          </w:tcPr>
          <w:p w:rsidR="00CB68C2" w:rsidRPr="00CB68C2" w:rsidRDefault="00CB68C2" w:rsidP="00CB68C2">
            <w:pPr>
              <w:widowControl w:val="0"/>
              <w:suppressAutoHyphens/>
              <w:spacing w:after="0" w:line="240" w:lineRule="auto"/>
              <w:ind w:left="-57"/>
              <w:jc w:val="center"/>
              <w:rPr>
                <w:rFonts w:ascii="Calibri" w:eastAsia="Times New Roman" w:hAnsi="Calibri" w:cs="Calibri"/>
                <w:sz w:val="16"/>
                <w:szCs w:val="16"/>
                <w:lang w:val="en-US" w:eastAsia="el-GR"/>
              </w:rPr>
            </w:pPr>
          </w:p>
        </w:tc>
      </w:tr>
    </w:tbl>
    <w:p w:rsidR="00CB68C2" w:rsidRDefault="00CB68C2" w:rsidP="00CB68C2">
      <w:pPr>
        <w:suppressAutoHyphens/>
        <w:spacing w:after="0" w:line="240" w:lineRule="auto"/>
        <w:jc w:val="both"/>
        <w:rPr>
          <w:rFonts w:ascii="Calibri" w:eastAsia="Calibri" w:hAnsi="Calibri" w:cs="Calibri"/>
          <w:sz w:val="20"/>
          <w:szCs w:val="20"/>
        </w:rPr>
      </w:pPr>
      <w:r w:rsidRPr="00CB68C2">
        <w:rPr>
          <w:rFonts w:ascii="Calibri" w:eastAsia="Calibri" w:hAnsi="Calibri" w:cs="Calibri"/>
          <w:sz w:val="20"/>
          <w:szCs w:val="20"/>
        </w:rPr>
        <w:lastRenderedPageBreak/>
        <w:t>Η διαδικασία θα γίνει σύμφωνα με τις διατάξεις του Ν. Ν.4412/16 και  με τον Ν.4782/21 (τεύχος 147 Α΄) “Δημόσιες Συμβάσεις Έργων, Προμηθειών και Υπηρεσιών (προσαρμογή στις Οδηγίες 2004/24/ΕΕ και 2014/25/ΕΕ) όπως τροποποιήθηκε και ισχύει.</w:t>
      </w:r>
    </w:p>
    <w:p w:rsidR="00CB68C2" w:rsidRPr="00CB68C2" w:rsidRDefault="00CB68C2" w:rsidP="00CB68C2">
      <w:pPr>
        <w:suppressAutoHyphens/>
        <w:spacing w:after="0" w:line="240" w:lineRule="auto"/>
        <w:jc w:val="both"/>
        <w:rPr>
          <w:rFonts w:ascii="Calibri" w:eastAsia="Times New Roman" w:hAnsi="Calibri" w:cs="Calibri"/>
          <w:lang w:eastAsia="el-GR"/>
        </w:rPr>
      </w:pPr>
      <w:bookmarkStart w:id="0" w:name="_GoBack"/>
      <w:bookmarkEnd w:id="0"/>
    </w:p>
    <w:p w:rsidR="00CB68C2" w:rsidRPr="00CB68C2" w:rsidRDefault="00CB68C2" w:rsidP="00CB68C2">
      <w:pPr>
        <w:suppressAutoHyphens/>
        <w:spacing w:after="0" w:line="240" w:lineRule="auto"/>
        <w:jc w:val="center"/>
        <w:rPr>
          <w:rFonts w:ascii="Times New Roman" w:eastAsia="Times New Roman" w:hAnsi="Times New Roman" w:cs="Times New Roman"/>
          <w:lang w:eastAsia="el-GR"/>
        </w:rPr>
      </w:pPr>
      <w:r w:rsidRPr="00CB68C2">
        <w:rPr>
          <w:rFonts w:ascii="Times New Roman" w:eastAsia="Times New Roman" w:hAnsi="Times New Roman" w:cs="Times New Roman"/>
          <w:b/>
          <w:bCs/>
          <w:sz w:val="20"/>
          <w:szCs w:val="20"/>
          <w:lang w:eastAsia="el-GR"/>
        </w:rPr>
        <w:t>Αθήνα …………………….2022</w:t>
      </w:r>
    </w:p>
    <w:p w:rsidR="00CB68C2" w:rsidRPr="00CB68C2" w:rsidRDefault="00CB68C2" w:rsidP="00CB68C2">
      <w:pPr>
        <w:suppressAutoHyphens/>
        <w:spacing w:after="0" w:line="240" w:lineRule="auto"/>
        <w:jc w:val="center"/>
        <w:rPr>
          <w:rFonts w:ascii="Times New Roman" w:eastAsia="Times New Roman" w:hAnsi="Times New Roman" w:cs="Times New Roman"/>
          <w:b/>
          <w:spacing w:val="20"/>
          <w:sz w:val="20"/>
          <w:szCs w:val="20"/>
          <w:u w:val="single"/>
          <w:lang w:eastAsia="el-GR"/>
        </w:rPr>
      </w:pPr>
    </w:p>
    <w:p w:rsidR="00CB68C2" w:rsidRPr="00CB68C2" w:rsidRDefault="00CB68C2" w:rsidP="00CB68C2">
      <w:pPr>
        <w:suppressAutoHyphens/>
        <w:spacing w:after="0" w:line="240" w:lineRule="auto"/>
        <w:jc w:val="center"/>
        <w:rPr>
          <w:rFonts w:ascii="Times New Roman" w:eastAsia="Times New Roman" w:hAnsi="Times New Roman" w:cs="Times New Roman"/>
          <w:lang w:eastAsia="el-GR"/>
        </w:rPr>
      </w:pPr>
      <w:r w:rsidRPr="00CB68C2">
        <w:rPr>
          <w:rFonts w:ascii="Times New Roman" w:eastAsia="Times New Roman" w:hAnsi="Times New Roman" w:cs="Times New Roman"/>
          <w:b/>
          <w:sz w:val="20"/>
          <w:szCs w:val="20"/>
          <w:lang w:eastAsia="el-GR"/>
        </w:rPr>
        <w:t>Ο ΠΡΟΣΦΕΡΩΝ</w:t>
      </w:r>
    </w:p>
    <w:p w:rsidR="00CB68C2" w:rsidRPr="00CB68C2" w:rsidRDefault="00CB68C2" w:rsidP="00CB68C2">
      <w:pPr>
        <w:suppressAutoHyphens/>
        <w:spacing w:after="0" w:line="240" w:lineRule="auto"/>
        <w:jc w:val="center"/>
        <w:rPr>
          <w:rFonts w:ascii="Times New Roman" w:eastAsia="Times New Roman" w:hAnsi="Times New Roman" w:cs="Times New Roman"/>
          <w:lang w:eastAsia="el-GR"/>
        </w:rPr>
      </w:pPr>
      <w:r w:rsidRPr="00CB68C2">
        <w:rPr>
          <w:rFonts w:ascii="Times New Roman" w:eastAsia="Times New Roman" w:hAnsi="Times New Roman" w:cs="Times New Roman"/>
          <w:b/>
          <w:bCs/>
          <w:sz w:val="20"/>
          <w:szCs w:val="20"/>
          <w:lang w:eastAsia="el-GR"/>
        </w:rPr>
        <w:t>________________</w:t>
      </w:r>
    </w:p>
    <w:p w:rsidR="00CB68C2" w:rsidRPr="00CB68C2" w:rsidRDefault="00CB68C2" w:rsidP="00CB68C2">
      <w:pPr>
        <w:suppressAutoHyphens/>
        <w:spacing w:after="0" w:line="240" w:lineRule="auto"/>
        <w:jc w:val="center"/>
        <w:rPr>
          <w:rFonts w:ascii="Calibri" w:eastAsia="Times New Roman" w:hAnsi="Calibri" w:cs="Times New Roman"/>
          <w:lang w:eastAsia="el-GR"/>
        </w:rPr>
      </w:pPr>
      <w:r w:rsidRPr="00CB68C2">
        <w:rPr>
          <w:rFonts w:ascii="Times New Roman" w:eastAsia="Times New Roman" w:hAnsi="Times New Roman" w:cs="Times New Roman"/>
          <w:b/>
          <w:bCs/>
          <w:sz w:val="20"/>
          <w:szCs w:val="20"/>
          <w:lang w:eastAsia="el-GR"/>
        </w:rPr>
        <w:t>(Σφραγίδα - Υπογραφή)</w:t>
      </w:r>
    </w:p>
    <w:p w:rsidR="00CB68C2" w:rsidRPr="00CB68C2" w:rsidRDefault="00CB68C2" w:rsidP="00CB68C2">
      <w:pPr>
        <w:suppressAutoHyphens/>
        <w:spacing w:after="0" w:line="240" w:lineRule="auto"/>
        <w:rPr>
          <w:rFonts w:ascii="Times New Roman" w:eastAsia="Times New Roman" w:hAnsi="Times New Roman" w:cs="Times New Roman"/>
          <w:lang w:eastAsia="el-GR"/>
        </w:rPr>
      </w:pPr>
      <w:r w:rsidRPr="00CB68C2">
        <w:rPr>
          <w:rFonts w:ascii="Calibri" w:eastAsia="Times New Roman" w:hAnsi="Calibri" w:cs="Times New Roman"/>
          <w:lang w:eastAsia="el-GR"/>
        </w:rPr>
        <w:br w:type="page"/>
      </w:r>
      <w:r>
        <w:rPr>
          <w:rFonts w:ascii="Times New Roman" w:eastAsia="Times New Roman" w:hAnsi="Times New Roman" w:cs="Times New Roman"/>
          <w:i/>
          <w:noProof/>
          <w:color w:val="538135"/>
          <w:lang w:eastAsia="el-GR"/>
        </w:rPr>
        <w:lastRenderedPageBreak/>
        <w:drawing>
          <wp:inline distT="0" distB="0" distL="0" distR="0">
            <wp:extent cx="955040" cy="9823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l="-276" t="-304" r="-276" b="-304"/>
                    <a:stretch>
                      <a:fillRect/>
                    </a:stretch>
                  </pic:blipFill>
                  <pic:spPr bwMode="auto">
                    <a:xfrm>
                      <a:off x="0" y="0"/>
                      <a:ext cx="955040" cy="982345"/>
                    </a:xfrm>
                    <a:prstGeom prst="rect">
                      <a:avLst/>
                    </a:prstGeom>
                    <a:solidFill>
                      <a:srgbClr val="FFFFFF"/>
                    </a:solidFill>
                    <a:ln>
                      <a:noFill/>
                    </a:ln>
                  </pic:spPr>
                </pic:pic>
              </a:graphicData>
            </a:graphic>
          </wp:inline>
        </w:drawing>
      </w:r>
    </w:p>
    <w:p w:rsidR="00245D78" w:rsidRDefault="00CB68C2"/>
    <w:sectPr w:rsidR="00245D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C2"/>
    <w:rsid w:val="005B679D"/>
    <w:rsid w:val="00CB68C2"/>
    <w:rsid w:val="00D216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8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469</Words>
  <Characters>2538</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2022-04-11T06:24:00Z</dcterms:created>
  <dcterms:modified xsi:type="dcterms:W3CDTF">2022-04-11T06:25:00Z</dcterms:modified>
</cp:coreProperties>
</file>