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F7" w:rsidRPr="00B12FF7" w:rsidRDefault="00B12FF7" w:rsidP="00B12FF7">
      <w:pPr>
        <w:tabs>
          <w:tab w:val="left" w:pos="3706"/>
        </w:tabs>
        <w:spacing w:after="0"/>
        <w:jc w:val="center"/>
        <w:rPr>
          <w:rFonts w:ascii="Calibri" w:eastAsia="Times New Roman" w:hAnsi="Calibri" w:cs="Times New Roman"/>
          <w:b/>
          <w:spacing w:val="20"/>
          <w:u w:val="single"/>
          <w:lang w:eastAsia="el-GR"/>
        </w:rPr>
      </w:pPr>
    </w:p>
    <w:tbl>
      <w:tblPr>
        <w:tblW w:w="13195" w:type="dxa"/>
        <w:tblInd w:w="-482" w:type="dxa"/>
        <w:tblLayout w:type="fixed"/>
        <w:tblLook w:val="0000"/>
      </w:tblPr>
      <w:tblGrid>
        <w:gridCol w:w="3709"/>
        <w:gridCol w:w="2115"/>
        <w:gridCol w:w="5114"/>
        <w:gridCol w:w="2257"/>
      </w:tblGrid>
      <w:tr w:rsidR="00B12FF7" w:rsidRPr="00B12FF7" w:rsidTr="00B12FF7">
        <w:trPr>
          <w:trHeight w:val="1518"/>
        </w:trPr>
        <w:tc>
          <w:tcPr>
            <w:tcW w:w="3709" w:type="dxa"/>
            <w:shd w:val="clear" w:color="auto" w:fill="auto"/>
            <w:vAlign w:val="center"/>
          </w:tcPr>
          <w:p w:rsidR="00B12FF7" w:rsidRPr="00B12FF7" w:rsidRDefault="00B12FF7" w:rsidP="00B12FF7">
            <w:pPr>
              <w:spacing w:after="0" w:line="240" w:lineRule="auto"/>
              <w:jc w:val="both"/>
              <w:rPr>
                <w:rFonts w:ascii="Arial" w:eastAsia="Times New Roman" w:hAnsi="Arial" w:cs="Century Gothic"/>
                <w:b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652145" cy="652145"/>
                  <wp:effectExtent l="19050" t="0" r="0" b="0"/>
                  <wp:docPr id="6" name="Εικόνα 1" descr="λογότυπο-για-έγγραφ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ότυπο-για-έγγραφ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FF7" w:rsidRPr="00B12FF7" w:rsidRDefault="00B12FF7" w:rsidP="00B12FF7">
            <w:pPr>
              <w:spacing w:after="0" w:line="240" w:lineRule="auto"/>
              <w:jc w:val="both"/>
              <w:rPr>
                <w:rFonts w:ascii="Arial" w:eastAsia="Times New Roman" w:hAnsi="Arial" w:cs="Century Gothic"/>
                <w:b/>
                <w:sz w:val="20"/>
                <w:szCs w:val="20"/>
                <w:lang w:eastAsia="el-GR"/>
              </w:rPr>
            </w:pPr>
            <w:r w:rsidRPr="00B12FF7">
              <w:rPr>
                <w:rFonts w:ascii="Arial" w:eastAsia="Times New Roman" w:hAnsi="Arial" w:cs="Century Gothic"/>
                <w:b/>
                <w:sz w:val="20"/>
                <w:szCs w:val="20"/>
                <w:lang w:eastAsia="el-GR"/>
              </w:rPr>
              <w:t>ΔΗΜΟΣ ΑΘΗΝΑΙΩΝ</w:t>
            </w:r>
          </w:p>
          <w:p w:rsidR="00B12FF7" w:rsidRPr="00B12FF7" w:rsidRDefault="00B12FF7" w:rsidP="00B12FF7">
            <w:pPr>
              <w:spacing w:after="0" w:line="240" w:lineRule="auto"/>
              <w:jc w:val="both"/>
              <w:rPr>
                <w:rFonts w:ascii="Arial" w:eastAsia="Times New Roman" w:hAnsi="Arial" w:cs="Century Gothic"/>
                <w:b/>
                <w:sz w:val="20"/>
                <w:szCs w:val="20"/>
                <w:lang w:eastAsia="el-GR"/>
              </w:rPr>
            </w:pPr>
            <w:r w:rsidRPr="00B12FF7">
              <w:rPr>
                <w:rFonts w:ascii="Arial" w:eastAsia="Times New Roman" w:hAnsi="Arial" w:cs="Century Gothic"/>
                <w:b/>
                <w:sz w:val="20"/>
                <w:szCs w:val="20"/>
                <w:lang w:eastAsia="el-GR"/>
              </w:rPr>
              <w:t>ΓΕΝΙΚΗ Δ/ΝΣΗ ΟΙΚΟΝΟΜΙΚΩΝ</w:t>
            </w:r>
          </w:p>
          <w:p w:rsidR="00B12FF7" w:rsidRPr="00B12FF7" w:rsidRDefault="00B12FF7" w:rsidP="00B12FF7">
            <w:pPr>
              <w:spacing w:after="0" w:line="240" w:lineRule="auto"/>
              <w:ind w:right="1026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12FF7">
              <w:rPr>
                <w:rFonts w:ascii="Arial" w:eastAsia="Times New Roman" w:hAnsi="Arial" w:cs="Century Gothic"/>
                <w:b/>
                <w:sz w:val="20"/>
                <w:szCs w:val="20"/>
                <w:lang w:eastAsia="el-GR"/>
              </w:rPr>
              <w:t>ΤΜΗΜΑ ΔΙΑΔΙΚΑΣΙΩΝ ΣΥΝΑΨΗΣ ΔΗΜΟΣΙΩΝ ΣΥΜΒΑΣΕΩΝ</w:t>
            </w:r>
          </w:p>
        </w:tc>
        <w:tc>
          <w:tcPr>
            <w:tcW w:w="2115" w:type="dxa"/>
            <w:shd w:val="clear" w:color="auto" w:fill="auto"/>
          </w:tcPr>
          <w:p w:rsidR="00B12FF7" w:rsidRPr="00B12FF7" w:rsidRDefault="00B12FF7" w:rsidP="00B12FF7">
            <w:pPr>
              <w:snapToGrid w:val="0"/>
              <w:spacing w:after="0"/>
              <w:jc w:val="both"/>
              <w:rPr>
                <w:rFonts w:ascii="Arial" w:eastAsia="Times New Roman" w:hAnsi="Arial" w:cs="Century Gothic"/>
                <w:lang w:eastAsia="el-GR"/>
              </w:rPr>
            </w:pPr>
          </w:p>
          <w:p w:rsidR="00B12FF7" w:rsidRPr="00B12FF7" w:rsidRDefault="00B12FF7" w:rsidP="00B12FF7">
            <w:pPr>
              <w:snapToGrid w:val="0"/>
              <w:spacing w:after="0"/>
              <w:jc w:val="both"/>
              <w:rPr>
                <w:rFonts w:ascii="Arial" w:eastAsia="Times New Roman" w:hAnsi="Arial" w:cs="Century Gothic"/>
                <w:lang w:eastAsia="el-GR"/>
              </w:rPr>
            </w:pPr>
          </w:p>
        </w:tc>
        <w:tc>
          <w:tcPr>
            <w:tcW w:w="5114" w:type="dxa"/>
          </w:tcPr>
          <w:p w:rsidR="00B12FF7" w:rsidRPr="00B12FF7" w:rsidRDefault="00B12FF7" w:rsidP="00B12FF7">
            <w:pPr>
              <w:snapToGri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ΥΠΗΡΕΣΙΑ:</w:t>
            </w:r>
            <w:r w:rsidRPr="00B12FF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«Υπηρεσίες επισκευής και συντήρησης ανυψωτικών </w:t>
            </w:r>
            <w:proofErr w:type="spellStart"/>
            <w:r w:rsidRPr="00B12FF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καλαθοφόρων</w:t>
            </w:r>
            <w:proofErr w:type="spellEnd"/>
            <w:r w:rsidRPr="00B12FF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οχημάτων και έκδοση Πιστοποιητικών Καταλληλότητας αυτών διάρκειας τριών (3) ετών»</w:t>
            </w:r>
          </w:p>
          <w:p w:rsidR="00B12FF7" w:rsidRPr="00B12FF7" w:rsidRDefault="00B12FF7" w:rsidP="00B12FF7">
            <w:pPr>
              <w:snapToGri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ΠΡΟΥΠΟΛΟΓΙΣΜΟΣ:</w:t>
            </w:r>
            <w:r w:rsidRPr="00B12FF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#</w:t>
            </w:r>
            <w:r w:rsidRPr="00B12FF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222.733,76 ΕΥΡΩ</w:t>
            </w:r>
            <w:r w:rsidRPr="00B12FF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#</w:t>
            </w:r>
            <w:r w:rsidRPr="00B12FF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(</w:t>
            </w:r>
            <w:proofErr w:type="spellStart"/>
            <w:r w:rsidRPr="00B12FF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συμπ</w:t>
            </w:r>
            <w:proofErr w:type="spellEnd"/>
            <w:r w:rsidRPr="00B12FF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/νου Φ.Π.Α. 24%)</w:t>
            </w:r>
          </w:p>
        </w:tc>
        <w:tc>
          <w:tcPr>
            <w:tcW w:w="2257" w:type="dxa"/>
          </w:tcPr>
          <w:p w:rsidR="00B12FF7" w:rsidRPr="00B12FF7" w:rsidRDefault="00B12FF7" w:rsidP="00B12FF7">
            <w:pPr>
              <w:snapToGrid w:val="0"/>
              <w:spacing w:after="0"/>
              <w:jc w:val="both"/>
              <w:rPr>
                <w:rFonts w:ascii="Arial" w:eastAsia="Times New Roman" w:hAnsi="Arial" w:cs="Century Gothic"/>
                <w:lang w:eastAsia="el-GR"/>
              </w:rPr>
            </w:pPr>
          </w:p>
        </w:tc>
      </w:tr>
    </w:tbl>
    <w:p w:rsidR="00B12FF7" w:rsidRPr="00B12FF7" w:rsidRDefault="00B12FF7" w:rsidP="00B12FF7">
      <w:pPr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el-GR"/>
        </w:rPr>
      </w:pPr>
      <w:r w:rsidRPr="00B12FF7">
        <w:rPr>
          <w:rFonts w:ascii="Times New Roman" w:eastAsia="Times New Roman" w:hAnsi="Times New Roman" w:cs="Times New Roman"/>
          <w:b/>
          <w:bCs/>
          <w:sz w:val="24"/>
          <w:u w:val="single"/>
          <w:lang w:eastAsia="el-GR"/>
        </w:rPr>
        <w:t xml:space="preserve">ΕΝΤΥΠΟ ΟΙΚΟΝΟΜΙΚΗΣ ΠΡΟΣΦΟΡΑΣ </w:t>
      </w:r>
    </w:p>
    <w:p w:rsidR="00B12FF7" w:rsidRPr="00B12FF7" w:rsidRDefault="00B12FF7" w:rsidP="00B12FF7">
      <w:pPr>
        <w:jc w:val="both"/>
        <w:rPr>
          <w:rFonts w:ascii="Tahoma" w:eastAsia="Times New Roman" w:hAnsi="Tahoma" w:cs="Tahoma"/>
          <w:kern w:val="1"/>
          <w:sz w:val="20"/>
          <w:szCs w:val="20"/>
          <w:lang w:eastAsia="zh-CN" w:bidi="hi-IN"/>
        </w:rPr>
      </w:pPr>
      <w:r w:rsidRPr="00B12FF7">
        <w:rPr>
          <w:rFonts w:ascii="Tahoma" w:eastAsia="Times New Roman" w:hAnsi="Tahoma" w:cs="Tahoma"/>
          <w:kern w:val="1"/>
          <w:sz w:val="20"/>
          <w:szCs w:val="20"/>
          <w:lang w:eastAsia="zh-CN" w:bidi="hi-IN"/>
        </w:rPr>
        <w:t xml:space="preserve">Στο σύνολο της προσφοράς περιλαμβάνεται το όφελος του Αναδόχου και οι κρατήσεις: Ε.Α.Α.ΔΗ.ΣΥ 0,07%, χαρτόσημο επί Ε.Α.ΔΗ.ΣΥ 3%, ΟΓΑ επί </w:t>
      </w:r>
      <w:proofErr w:type="spellStart"/>
      <w:r w:rsidRPr="00B12FF7">
        <w:rPr>
          <w:rFonts w:ascii="Tahoma" w:eastAsia="Times New Roman" w:hAnsi="Tahoma" w:cs="Tahoma"/>
          <w:kern w:val="1"/>
          <w:sz w:val="20"/>
          <w:szCs w:val="20"/>
          <w:lang w:eastAsia="zh-CN" w:bidi="hi-IN"/>
        </w:rPr>
        <w:t>χαρτoσήμου</w:t>
      </w:r>
      <w:proofErr w:type="spellEnd"/>
      <w:r w:rsidRPr="00B12FF7">
        <w:rPr>
          <w:rFonts w:ascii="Tahoma" w:eastAsia="Times New Roman" w:hAnsi="Tahoma" w:cs="Tahoma"/>
          <w:kern w:val="1"/>
          <w:sz w:val="20"/>
          <w:szCs w:val="20"/>
          <w:lang w:eastAsia="zh-CN" w:bidi="hi-IN"/>
        </w:rPr>
        <w:t xml:space="preserve"> 20%, Α.Ε.Π.Π 0,06%, χαρτόσημο 3% επί Α.Ε.Π.Π, ΦΕ Εργασιών 8% καθώς και </w:t>
      </w:r>
      <w:r w:rsidRPr="00B12FF7">
        <w:rPr>
          <w:rFonts w:ascii="Tahoma" w:eastAsia="Times New Roman" w:hAnsi="Tahoma" w:cs="Tahoma"/>
          <w:kern w:val="1"/>
          <w:sz w:val="20"/>
          <w:lang w:eastAsia="zh-CN" w:bidi="hi-IN"/>
        </w:rPr>
        <w:t>κάθε νέα κράτηση που τυχόν θα επιβληθεί κατά τη διάρκεια εκτέλεσης της σύμβασης.</w:t>
      </w:r>
    </w:p>
    <w:p w:rsidR="00B12FF7" w:rsidRPr="00B12FF7" w:rsidRDefault="00B12FF7" w:rsidP="00B12FF7">
      <w:pPr>
        <w:spacing w:after="0"/>
        <w:jc w:val="both"/>
        <w:rPr>
          <w:rFonts w:ascii="Tahoma" w:eastAsia="Times New Roman" w:hAnsi="Tahoma" w:cs="Tahoma"/>
          <w:iCs/>
          <w:spacing w:val="-5"/>
          <w:kern w:val="1"/>
          <w:sz w:val="20"/>
          <w:szCs w:val="20"/>
          <w:highlight w:val="yellow"/>
          <w:lang w:eastAsia="zh-CN" w:bidi="hi-IN"/>
        </w:rPr>
      </w:pPr>
      <w:r w:rsidRPr="00B12FF7">
        <w:rPr>
          <w:rFonts w:ascii="Tahoma" w:eastAsia="Times New Roman" w:hAnsi="Tahoma" w:cs="Tahoma"/>
          <w:kern w:val="1"/>
          <w:sz w:val="20"/>
          <w:szCs w:val="20"/>
          <w:lang w:eastAsia="zh-CN" w:bidi="hi-IN"/>
        </w:rPr>
        <w:t xml:space="preserve">Επίσης, περιλαμβάνεται </w:t>
      </w:r>
      <w:r w:rsidRPr="00B12FF7">
        <w:rPr>
          <w:rFonts w:ascii="Tahoma" w:eastAsia="Times New Roman" w:hAnsi="Tahoma" w:cs="Tahoma"/>
          <w:iCs/>
          <w:kern w:val="1"/>
          <w:sz w:val="20"/>
          <w:szCs w:val="20"/>
          <w:lang w:eastAsia="zh-CN" w:bidi="hi-IN"/>
        </w:rPr>
        <w:t xml:space="preserve">το κόστος όλων των απαραίτητων υπηρεσιών και ανταλλακτικών που θα χρησιμοποιηθούν κατά τις υπηρεσίες επισκευής και συντήρησης των ανυψωτικών μηχανημάτων των </w:t>
      </w:r>
      <w:proofErr w:type="spellStart"/>
      <w:r w:rsidRPr="00B12FF7">
        <w:rPr>
          <w:rFonts w:ascii="Tahoma" w:eastAsia="Times New Roman" w:hAnsi="Tahoma" w:cs="Tahoma"/>
          <w:iCs/>
          <w:kern w:val="1"/>
          <w:sz w:val="20"/>
          <w:szCs w:val="20"/>
          <w:lang w:eastAsia="zh-CN" w:bidi="hi-IN"/>
        </w:rPr>
        <w:t>καλαθοφόρων</w:t>
      </w:r>
      <w:proofErr w:type="spellEnd"/>
      <w:r w:rsidRPr="00B12FF7">
        <w:rPr>
          <w:rFonts w:ascii="Tahoma" w:eastAsia="Times New Roman" w:hAnsi="Tahoma" w:cs="Tahoma"/>
          <w:iCs/>
          <w:kern w:val="1"/>
          <w:sz w:val="20"/>
          <w:szCs w:val="20"/>
          <w:lang w:eastAsia="zh-CN" w:bidi="hi-IN"/>
        </w:rPr>
        <w:t xml:space="preserve"> οχημάτων του Δήμου Αθηναίων για την πλήρη και σύμφωνα με τις </w:t>
      </w:r>
      <w:r w:rsidRPr="00B12FF7">
        <w:rPr>
          <w:rFonts w:ascii="Tahoma" w:eastAsia="Times New Roman" w:hAnsi="Tahoma" w:cs="Tahoma"/>
          <w:i/>
          <w:iCs/>
          <w:kern w:val="1"/>
          <w:sz w:val="20"/>
          <w:szCs w:val="20"/>
          <w:lang w:eastAsia="zh-CN" w:bidi="hi-IN"/>
        </w:rPr>
        <w:t>Τεχνικές Προδιαγραφές</w:t>
      </w:r>
      <w:r w:rsidRPr="00B12FF7">
        <w:rPr>
          <w:rFonts w:ascii="Tahoma" w:eastAsia="Times New Roman" w:hAnsi="Tahoma" w:cs="Tahoma"/>
          <w:iCs/>
          <w:kern w:val="1"/>
          <w:sz w:val="20"/>
          <w:szCs w:val="20"/>
          <w:lang w:eastAsia="zh-CN" w:bidi="hi-IN"/>
        </w:rPr>
        <w:t xml:space="preserve"> </w:t>
      </w:r>
      <w:r w:rsidRPr="00B12FF7">
        <w:rPr>
          <w:rFonts w:ascii="Tahoma" w:eastAsia="Times New Roman" w:hAnsi="Tahoma" w:cs="Tahoma"/>
          <w:i/>
          <w:iCs/>
          <w:kern w:val="1"/>
          <w:sz w:val="20"/>
          <w:szCs w:val="20"/>
          <w:lang w:eastAsia="zh-CN" w:bidi="hi-IN"/>
        </w:rPr>
        <w:t>Μελέτης</w:t>
      </w:r>
      <w:r w:rsidRPr="00B12FF7">
        <w:rPr>
          <w:rFonts w:ascii="Tahoma" w:eastAsia="Times New Roman" w:hAnsi="Tahoma" w:cs="Tahoma"/>
          <w:b/>
          <w:bCs/>
          <w:iCs/>
          <w:kern w:val="1"/>
          <w:lang w:eastAsia="zh-CN" w:bidi="hi-IN"/>
        </w:rPr>
        <w:t xml:space="preserve"> </w:t>
      </w:r>
      <w:r w:rsidRPr="00B12FF7">
        <w:rPr>
          <w:rFonts w:ascii="Tahoma" w:eastAsia="Times New Roman" w:hAnsi="Tahoma" w:cs="Tahoma"/>
          <w:iCs/>
          <w:kern w:val="1"/>
          <w:sz w:val="20"/>
          <w:szCs w:val="20"/>
          <w:lang w:eastAsia="zh-CN" w:bidi="hi-IN"/>
        </w:rPr>
        <w:t>και εν γένει τους κανόνες της τέχνης, άρτια και επιμελημένη εκτέλεση των υπηρεσιών επισκευής και συντήρησης καθώς και κάθε</w:t>
      </w:r>
      <w:r w:rsidRPr="00B12FF7">
        <w:rPr>
          <w:rFonts w:ascii="Tahoma" w:eastAsia="Times New Roman" w:hAnsi="Tahoma" w:cs="Tahoma"/>
          <w:kern w:val="1"/>
          <w:sz w:val="20"/>
          <w:szCs w:val="20"/>
          <w:lang w:eastAsia="zh-CN" w:bidi="hi-IN"/>
        </w:rPr>
        <w:t xml:space="preserve"> δαπάνη για την έκδοση των πιστοποιητικών ελέγχου καταλληλότητας. </w:t>
      </w:r>
    </w:p>
    <w:p w:rsidR="00B12FF7" w:rsidRPr="00B12FF7" w:rsidRDefault="00B12FF7" w:rsidP="00B12FF7">
      <w:pPr>
        <w:suppressAutoHyphens/>
        <w:rPr>
          <w:rFonts w:ascii="Tahoma" w:eastAsia="Times New Roman" w:hAnsi="Tahoma" w:cs="Tahoma"/>
          <w:b/>
          <w:color w:val="000000"/>
          <w:u w:val="single"/>
          <w:lang w:eastAsia="el-GR"/>
        </w:rPr>
      </w:pPr>
      <w:r w:rsidRPr="00B12FF7">
        <w:rPr>
          <w:rFonts w:ascii="Tahoma" w:eastAsia="Times New Roman" w:hAnsi="Tahoma" w:cs="Tahoma"/>
          <w:iCs/>
          <w:spacing w:val="-5"/>
          <w:kern w:val="1"/>
          <w:sz w:val="20"/>
          <w:szCs w:val="20"/>
          <w:lang w:eastAsia="zh-CN" w:bidi="hi-IN"/>
        </w:rPr>
        <w:t>Ο αναλογών ΦΠΑ 24% βαρύνει τον Δήμο Αθηναίων.</w:t>
      </w:r>
    </w:p>
    <w:p w:rsidR="00B12FF7" w:rsidRPr="00B12FF7" w:rsidRDefault="00B12FF7" w:rsidP="00B12FF7">
      <w:pPr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B12FF7">
        <w:rPr>
          <w:rFonts w:ascii="Tahoma" w:eastAsia="Times New Roman" w:hAnsi="Tahoma" w:cs="Tahoma"/>
          <w:sz w:val="20"/>
          <w:szCs w:val="20"/>
          <w:lang w:eastAsia="el-GR"/>
        </w:rPr>
        <w:t>Ο υπογραφόμενος ……………………………………………………………………………………….. με έδρα …………………….. ………..………………  Δ/</w:t>
      </w:r>
      <w:proofErr w:type="spellStart"/>
      <w:r w:rsidRPr="00B12FF7">
        <w:rPr>
          <w:rFonts w:ascii="Tahoma" w:eastAsia="Times New Roman" w:hAnsi="Tahoma" w:cs="Tahoma"/>
          <w:sz w:val="20"/>
          <w:szCs w:val="20"/>
          <w:lang w:eastAsia="el-GR"/>
        </w:rPr>
        <w:t>νση…</w:t>
      </w:r>
      <w:proofErr w:type="spellEnd"/>
      <w:r w:rsidRPr="00B12FF7">
        <w:rPr>
          <w:rFonts w:ascii="Tahoma" w:eastAsia="Times New Roman" w:hAnsi="Tahoma" w:cs="Tahoma"/>
          <w:sz w:val="20"/>
          <w:szCs w:val="20"/>
          <w:lang w:eastAsia="el-GR"/>
        </w:rPr>
        <w:t xml:space="preserve">…………………..…………….…..………… </w:t>
      </w:r>
      <w:proofErr w:type="spellStart"/>
      <w:r w:rsidRPr="00B12FF7">
        <w:rPr>
          <w:rFonts w:ascii="Tahoma" w:eastAsia="Times New Roman" w:hAnsi="Tahoma" w:cs="Tahoma"/>
          <w:sz w:val="20"/>
          <w:szCs w:val="20"/>
          <w:lang w:eastAsia="el-GR"/>
        </w:rPr>
        <w:t>Τηλ</w:t>
      </w:r>
      <w:proofErr w:type="spellEnd"/>
      <w:r w:rsidRPr="00B12FF7">
        <w:rPr>
          <w:rFonts w:ascii="Tahoma" w:eastAsia="Times New Roman" w:hAnsi="Tahoma" w:cs="Tahoma"/>
          <w:sz w:val="20"/>
          <w:szCs w:val="20"/>
          <w:lang w:eastAsia="el-GR"/>
        </w:rPr>
        <w:t xml:space="preserve">. …….………………..……,  </w:t>
      </w:r>
      <w:proofErr w:type="spellStart"/>
      <w:r w:rsidRPr="00B12FF7">
        <w:rPr>
          <w:rFonts w:ascii="Tahoma" w:eastAsia="Times New Roman" w:hAnsi="Tahoma" w:cs="Tahoma"/>
          <w:sz w:val="20"/>
          <w:szCs w:val="20"/>
          <w:lang w:eastAsia="el-GR"/>
        </w:rPr>
        <w:t>email</w:t>
      </w:r>
      <w:proofErr w:type="spellEnd"/>
      <w:r w:rsidRPr="00B12FF7">
        <w:rPr>
          <w:rFonts w:ascii="Tahoma" w:eastAsia="Times New Roman" w:hAnsi="Tahoma" w:cs="Tahoma"/>
          <w:sz w:val="20"/>
          <w:szCs w:val="20"/>
          <w:lang w:eastAsia="el-GR"/>
        </w:rPr>
        <w:t xml:space="preserve"> ……………………     αφού έλαβα πλήρη γνώση των όρων της Διακήρυξης και των σχετικών εγγράφων αυτής τους οποίους αποδέχομαι ανεπιφύλακτα, που αφορούν στη διαδικασία σύναψης σύμβασης για «Υπηρεσίες επισκευής και συντήρησης ανυψωτικών </w:t>
      </w:r>
      <w:proofErr w:type="spellStart"/>
      <w:r w:rsidRPr="00B12FF7">
        <w:rPr>
          <w:rFonts w:ascii="Tahoma" w:eastAsia="Times New Roman" w:hAnsi="Tahoma" w:cs="Tahoma"/>
          <w:sz w:val="20"/>
          <w:szCs w:val="20"/>
          <w:lang w:eastAsia="el-GR"/>
        </w:rPr>
        <w:t>καλαθοφόρων</w:t>
      </w:r>
      <w:proofErr w:type="spellEnd"/>
      <w:r w:rsidRPr="00B12FF7">
        <w:rPr>
          <w:rFonts w:ascii="Tahoma" w:eastAsia="Times New Roman" w:hAnsi="Tahoma" w:cs="Tahoma"/>
          <w:sz w:val="20"/>
          <w:szCs w:val="20"/>
          <w:lang w:eastAsia="el-GR"/>
        </w:rPr>
        <w:t xml:space="preserve"> οχημάτων και έκδοση Πιστοποιητικών Καταλληλότητας αυτών διάρκειας τριών (3) ετών</w:t>
      </w:r>
      <w:r w:rsidRPr="00B12FF7">
        <w:rPr>
          <w:rFonts w:ascii="Tahoma" w:eastAsia="Times New Roman" w:hAnsi="Tahoma" w:cs="Tahoma"/>
          <w:bCs/>
          <w:sz w:val="20"/>
          <w:szCs w:val="20"/>
          <w:lang w:eastAsia="el-GR"/>
        </w:rPr>
        <w:t>»</w:t>
      </w:r>
      <w:r w:rsidRPr="00B12FF7">
        <w:rPr>
          <w:rFonts w:ascii="Tahoma" w:eastAsia="Times New Roman" w:hAnsi="Tahoma" w:cs="Tahoma"/>
          <w:sz w:val="20"/>
          <w:szCs w:val="20"/>
          <w:lang w:eastAsia="el-GR"/>
        </w:rPr>
        <w:t xml:space="preserve"> από το Δήμο Αθηναίων, προσφέρω τις παρακάτω τιμές:</w:t>
      </w:r>
    </w:p>
    <w:p w:rsidR="00B12FF7" w:rsidRPr="00B12FF7" w:rsidRDefault="00B12FF7" w:rsidP="00B12FF7">
      <w:pPr>
        <w:keepNext/>
        <w:suppressAutoHyphens/>
        <w:spacing w:after="0"/>
        <w:outlineLvl w:val="0"/>
        <w:rPr>
          <w:rFonts w:ascii="Tahoma" w:eastAsia="Times New Roman" w:hAnsi="Tahoma" w:cs="Tahoma"/>
          <w:b/>
          <w:bCs/>
          <w:color w:val="000000"/>
          <w:lang w:eastAsia="el-GR"/>
        </w:rPr>
      </w:pPr>
    </w:p>
    <w:p w:rsidR="00B12FF7" w:rsidRPr="00B12FF7" w:rsidRDefault="00B12FF7" w:rsidP="00B12FF7">
      <w:pPr>
        <w:spacing w:after="0"/>
        <w:ind w:left="-170"/>
        <w:rPr>
          <w:rFonts w:ascii="Tahoma" w:eastAsia="Times New Roman" w:hAnsi="Tahoma" w:cs="Tahoma"/>
          <w:b/>
          <w:sz w:val="16"/>
          <w:szCs w:val="16"/>
          <w:lang w:eastAsia="el-GR"/>
        </w:rPr>
      </w:pPr>
      <w:r w:rsidRPr="00B12F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ΑΡΘΡΟ 1</w:t>
      </w:r>
      <w:r w:rsidRPr="00B12FF7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  <w:lang w:eastAsia="el-GR"/>
        </w:rPr>
        <w:t xml:space="preserve">ο </w:t>
      </w:r>
      <w:r w:rsidRPr="00B12F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 </w:t>
      </w:r>
      <w:r w:rsidRPr="00B12FF7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Ανταλλακτικά</w:t>
      </w:r>
    </w:p>
    <w:tbl>
      <w:tblPr>
        <w:tblW w:w="0" w:type="auto"/>
        <w:tblInd w:w="-295" w:type="dxa"/>
        <w:tblLayout w:type="fixed"/>
        <w:tblLook w:val="0000"/>
      </w:tblPr>
      <w:tblGrid>
        <w:gridCol w:w="2036"/>
        <w:gridCol w:w="2218"/>
        <w:gridCol w:w="2035"/>
        <w:gridCol w:w="1929"/>
        <w:gridCol w:w="2080"/>
      </w:tblGrid>
      <w:tr w:rsidR="00B12FF7" w:rsidRPr="00B12FF7" w:rsidTr="00161202">
        <w:trPr>
          <w:trHeight w:val="20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napToGrid w:val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(</w:t>
            </w: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  <w:t>1</w:t>
            </w: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(</w:t>
            </w: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  <w:t>2</w:t>
            </w: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(</w:t>
            </w:r>
            <w:r w:rsidRPr="00B12FF7"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  <w:t>1</w:t>
            </w:r>
            <w:r w:rsidRPr="00B12FF7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)</w:t>
            </w:r>
            <w:r w:rsidRPr="00B12FF7"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  <w:t>-[(1)*</w:t>
            </w:r>
            <w:r w:rsidRPr="00B12FF7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(</w:t>
            </w:r>
            <w:r w:rsidRPr="00B12FF7"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  <w:t>2</w:t>
            </w:r>
            <w:r w:rsidRPr="00B12FF7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)]=</w:t>
            </w: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(</w:t>
            </w: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  <w:t>3</w:t>
            </w: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  <w:t>(3)</w:t>
            </w:r>
          </w:p>
        </w:tc>
      </w:tr>
      <w:tr w:rsidR="00B12FF7" w:rsidRPr="00B12FF7" w:rsidTr="00161202">
        <w:trPr>
          <w:trHeight w:val="964"/>
        </w:trPr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ΤΥΠΟΣ 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ΥΠΕΡΚΑΤΑΣΚΕΥΗΣ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ΑΝΩΤΑΤΗ ΣΥΝΟΛΙΚΩΣ ΠΡΟΒΛΕΠΟΜΕΝΗ ΔΙΑΤΙΘΕΜΕΝΗ ΔΑΠΑΝΗ ΤΟΠΟΘΕΤΗΜΕΝΩΝ ΑΝΤΑΛΛΑΚΤΙΚΩΝ </w:t>
            </w:r>
            <w:r w:rsidRPr="00B12FF7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zh-CN" w:bidi="hi-IN"/>
              </w:rPr>
              <w:t>SOCAGE-COMET-EUROPLANET-GSR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(€)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ΠΡΟΣΦΕΡΟΜΕΝΟ ΠΟΣΟΣΤΟ ΕΚΠΤΩΣΗΣ ΑΝΤΑΛΛΑΚΤΙΚΩΝ ΑΡΙΘΜΗΤΙΚΑ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(%)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ΤΙΜΗ ΠΡΟΣΦΟΡΑΣ ΑΝΤΑΛΛΑΚΤΙΚΩΝ 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(€) 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ΜΕΡΙΚΟ ΣΥΝΟΛΟ ΑΡΘΡΟΥ 1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(€)</w:t>
            </w:r>
          </w:p>
        </w:tc>
      </w:tr>
      <w:tr w:rsidR="00B12FF7" w:rsidRPr="00B12FF7" w:rsidTr="00161202">
        <w:trPr>
          <w:trHeight w:val="679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zh-CN" w:bidi="hi-IN"/>
              </w:rPr>
              <w:t>SOCAGE-COMET-EUROPLANET-GSR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napToGrid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87.000,00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napToGrid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...…………..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napToGrid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...…………..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napToGrid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...…………..</w:t>
            </w:r>
          </w:p>
        </w:tc>
      </w:tr>
    </w:tbl>
    <w:p w:rsidR="00B12FF7" w:rsidRPr="00B12FF7" w:rsidRDefault="00B12FF7" w:rsidP="00B12FF7">
      <w:pPr>
        <w:rPr>
          <w:rFonts w:ascii="Tahoma" w:eastAsia="Tahoma" w:hAnsi="Tahoma" w:cs="Tahoma"/>
          <w:b/>
          <w:color w:val="000000"/>
          <w:u w:val="single"/>
          <w:lang w:eastAsia="el-GR"/>
        </w:rPr>
      </w:pPr>
    </w:p>
    <w:tbl>
      <w:tblPr>
        <w:tblW w:w="0" w:type="auto"/>
        <w:tblInd w:w="-272" w:type="dxa"/>
        <w:tblLayout w:type="fixed"/>
        <w:tblLook w:val="0000"/>
      </w:tblPr>
      <w:tblGrid>
        <w:gridCol w:w="236"/>
        <w:gridCol w:w="1972"/>
        <w:gridCol w:w="2175"/>
        <w:gridCol w:w="2035"/>
        <w:gridCol w:w="1972"/>
        <w:gridCol w:w="2041"/>
      </w:tblGrid>
      <w:tr w:rsidR="00B12FF7" w:rsidRPr="00B12FF7" w:rsidTr="00161202">
        <w:trPr>
          <w:trHeight w:val="343"/>
        </w:trPr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ΑΡΘΡΟ 2</w:t>
            </w:r>
            <w:r w:rsidRPr="00B12FF7"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  <w:lang w:eastAsia="el-GR"/>
              </w:rPr>
              <w:t xml:space="preserve">ο </w:t>
            </w:r>
            <w:r w:rsidRPr="00B12FF7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el-GR"/>
              </w:rPr>
              <w:t xml:space="preserve"> </w:t>
            </w:r>
            <w:r w:rsidRPr="00B12FF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Υπηρεσίες επισκευής</w:t>
            </w:r>
            <w:r w:rsidRPr="00B12FF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 xml:space="preserve"> και συντήρησης</w:t>
            </w:r>
          </w:p>
        </w:tc>
      </w:tr>
      <w:tr w:rsidR="00B12FF7" w:rsidRPr="00B12FF7" w:rsidTr="00161202">
        <w:trPr>
          <w:trHeight w:val="404"/>
        </w:trPr>
        <w:tc>
          <w:tcPr>
            <w:tcW w:w="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F7" w:rsidRPr="00B12FF7" w:rsidRDefault="00B12FF7" w:rsidP="00B12FF7">
            <w:pPr>
              <w:widowControl w:val="0"/>
              <w:autoSpaceDE w:val="0"/>
              <w:snapToGrid w:val="0"/>
              <w:rPr>
                <w:rFonts w:ascii="Tahoma" w:eastAsia="Times New Roman" w:hAnsi="Tahoma" w:cs="Tahoma"/>
                <w:b/>
                <w:color w:val="000000"/>
                <w:spacing w:val="3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napToGrid w:val="0"/>
              <w:jc w:val="center"/>
              <w:rPr>
                <w:rFonts w:ascii="Tahoma" w:eastAsia="Times New Roman" w:hAnsi="Tahoma" w:cs="Tahoma"/>
                <w:b/>
                <w:color w:val="000000"/>
                <w:spacing w:val="3"/>
                <w:sz w:val="16"/>
                <w:szCs w:val="16"/>
                <w:lang w:eastAsia="el-GR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(1)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napToGrid w:val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ahoma" w:hAnsi="Tahoma" w:cs="Tahoma"/>
                <w:b/>
                <w:sz w:val="16"/>
                <w:szCs w:val="16"/>
                <w:lang w:eastAsia="el-GR"/>
              </w:rPr>
              <w:t>(2)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(1) * (2)</w:t>
            </w: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= (3)</w:t>
            </w:r>
          </w:p>
        </w:tc>
      </w:tr>
      <w:tr w:rsidR="00B12FF7" w:rsidRPr="00B12FF7" w:rsidTr="00161202">
        <w:trPr>
          <w:trHeight w:val="497"/>
        </w:trPr>
        <w:tc>
          <w:tcPr>
            <w:tcW w:w="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F7" w:rsidRPr="00B12FF7" w:rsidRDefault="00B12FF7" w:rsidP="00B12FF7">
            <w:pPr>
              <w:widowControl w:val="0"/>
              <w:autoSpaceDE w:val="0"/>
              <w:snapToGrid w:val="0"/>
              <w:spacing w:after="0"/>
              <w:rPr>
                <w:rFonts w:ascii="Tahoma" w:eastAsia="Times New Roman" w:hAnsi="Tahoma" w:cs="Tahoma"/>
                <w:b/>
                <w:color w:val="000000"/>
                <w:spacing w:val="3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ΤΥΠΟΣ ΥΠΕΡΚΑΤΑΣΚΕΥΗΣ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ΠΟΣΟΤΗΤΑ ΥΠΗΡΕΣΙΩΝ (ΕΡΓΑΤΟΩΡΕΣ)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ΕΝΔΕΙΚΤΙΚΗ ΤΙΜΗ 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ΕΡΓΑΤΟΩΡΑΣ 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(€)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ΤΙΜΗ ΠΡΟΣΦΟΡΑΣ 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ΕΡΓΑΤΟΩΡΑΣ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(€)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ΜΕΡΙΚΟ ΣΥΝΟΛΟ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Tahoma" w:eastAsia="Tahoma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ΑΡΘΡΟΥ 2 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ahoma" w:hAnsi="Tahoma" w:cs="Tahoma"/>
                <w:b/>
                <w:sz w:val="16"/>
                <w:szCs w:val="16"/>
                <w:lang w:eastAsia="el-GR"/>
              </w:rPr>
              <w:t>(€)</w:t>
            </w:r>
          </w:p>
        </w:tc>
      </w:tr>
      <w:tr w:rsidR="00B12FF7" w:rsidRPr="00B12FF7" w:rsidTr="00161202">
        <w:trPr>
          <w:trHeight w:val="371"/>
        </w:trPr>
        <w:tc>
          <w:tcPr>
            <w:tcW w:w="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widowControl w:val="0"/>
              <w:autoSpaceDE w:val="0"/>
              <w:snapToGrid w:val="0"/>
              <w:spacing w:after="0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zh-CN" w:bidi="hi-IN"/>
              </w:rPr>
              <w:t>SOCAGE-COMET-EUROPLANET-GSR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2.072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42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Liberation Serif" w:hAnsi="Calibri" w:cs="Liberation Serif"/>
                <w:color w:val="000000"/>
                <w:sz w:val="20"/>
                <w:szCs w:val="20"/>
                <w:lang w:val="en-US" w:eastAsia="el-GR"/>
              </w:rPr>
              <w:t>...…………..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Liberation Serif" w:hAnsi="Calibri" w:cs="Liberation Serif"/>
                <w:color w:val="000000"/>
                <w:sz w:val="20"/>
                <w:szCs w:val="20"/>
                <w:lang w:val="en-US" w:eastAsia="el-GR"/>
              </w:rPr>
              <w:t>...…………..</w:t>
            </w:r>
          </w:p>
        </w:tc>
      </w:tr>
    </w:tbl>
    <w:p w:rsidR="00B12FF7" w:rsidRPr="00B12FF7" w:rsidRDefault="00B12FF7" w:rsidP="00B12FF7">
      <w:pPr>
        <w:spacing w:after="0"/>
        <w:ind w:left="-567"/>
        <w:rPr>
          <w:rFonts w:ascii="Tahoma" w:eastAsia="Times New Roman" w:hAnsi="Tahoma" w:cs="Tahoma"/>
          <w:b/>
          <w:color w:val="000000"/>
          <w:spacing w:val="3"/>
          <w:sz w:val="20"/>
          <w:szCs w:val="20"/>
          <w:lang w:eastAsia="el-GR"/>
        </w:rPr>
      </w:pPr>
      <w:r w:rsidRPr="00B12FF7">
        <w:rPr>
          <w:rFonts w:ascii="Tahoma" w:eastAsia="Tahoma" w:hAnsi="Tahoma" w:cs="Tahoma"/>
          <w:b/>
          <w:bCs/>
          <w:color w:val="000000"/>
          <w:sz w:val="20"/>
          <w:szCs w:val="20"/>
          <w:lang w:eastAsia="el-GR"/>
        </w:rPr>
        <w:lastRenderedPageBreak/>
        <w:t xml:space="preserve">      </w:t>
      </w:r>
      <w:r w:rsidRPr="00B12F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ΑΡΘΡΟ 3</w:t>
      </w:r>
      <w:r w:rsidRPr="00B12FF7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  <w:lang w:eastAsia="el-GR"/>
        </w:rPr>
        <w:t xml:space="preserve">ο  </w:t>
      </w:r>
      <w:r w:rsidRPr="00B12FF7">
        <w:rPr>
          <w:rFonts w:ascii="Calibri" w:eastAsia="Times New Roman" w:hAnsi="Calibri" w:cs="Times New Roman"/>
          <w:b/>
          <w:bCs/>
          <w:lang w:eastAsia="el-GR"/>
        </w:rPr>
        <w:t xml:space="preserve"> </w:t>
      </w:r>
      <w:r w:rsidRPr="00B12FF7">
        <w:rPr>
          <w:rFonts w:ascii="Tahoma" w:eastAsia="SimSun" w:hAnsi="Tahoma" w:cs="Tahoma"/>
          <w:kern w:val="1"/>
          <w:sz w:val="20"/>
          <w:szCs w:val="20"/>
          <w:lang w:eastAsia="zh-CN" w:bidi="hi-IN"/>
        </w:rPr>
        <w:t>Υπηρεσία</w:t>
      </w:r>
      <w:r w:rsidRPr="00B12FF7">
        <w:rPr>
          <w:rFonts w:ascii="Tahoma" w:eastAsia="Times New Roman" w:hAnsi="Tahoma" w:cs="Tahoma"/>
          <w:sz w:val="20"/>
          <w:szCs w:val="20"/>
          <w:lang w:eastAsia="el-GR"/>
        </w:rPr>
        <w:t xml:space="preserve"> έκδοσης πιστοποιητικού</w:t>
      </w:r>
    </w:p>
    <w:tbl>
      <w:tblPr>
        <w:tblW w:w="0" w:type="auto"/>
        <w:tblInd w:w="-250" w:type="dxa"/>
        <w:tblLayout w:type="fixed"/>
        <w:tblLook w:val="0000"/>
      </w:tblPr>
      <w:tblGrid>
        <w:gridCol w:w="100"/>
        <w:gridCol w:w="136"/>
        <w:gridCol w:w="1972"/>
        <w:gridCol w:w="2164"/>
        <w:gridCol w:w="2036"/>
        <w:gridCol w:w="946"/>
        <w:gridCol w:w="1036"/>
        <w:gridCol w:w="2016"/>
        <w:gridCol w:w="17"/>
      </w:tblGrid>
      <w:tr w:rsidR="00B12FF7" w:rsidRPr="00B12FF7" w:rsidTr="00161202">
        <w:trPr>
          <w:gridAfter w:val="1"/>
          <w:wAfter w:w="17" w:type="dxa"/>
          <w:trHeight w:val="450"/>
        </w:trPr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F7" w:rsidRPr="00B12FF7" w:rsidRDefault="00B12FF7" w:rsidP="00B12FF7">
            <w:pPr>
              <w:snapToGrid w:val="0"/>
              <w:jc w:val="center"/>
              <w:rPr>
                <w:rFonts w:ascii="Tahoma" w:eastAsia="Times New Roman" w:hAnsi="Tahoma" w:cs="Tahoma"/>
                <w:b/>
                <w:color w:val="000000"/>
                <w:spacing w:val="3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napToGrid w:val="0"/>
              <w:jc w:val="center"/>
              <w:rPr>
                <w:rFonts w:ascii="Tahoma" w:eastAsia="Times New Roman" w:hAnsi="Tahoma" w:cs="Tahoma"/>
                <w:b/>
                <w:color w:val="000000"/>
                <w:spacing w:val="3"/>
                <w:sz w:val="16"/>
                <w:szCs w:val="16"/>
                <w:lang w:eastAsia="el-GR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(1)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(2)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(1) * (2)=</w:t>
            </w: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 (3)</w:t>
            </w:r>
          </w:p>
        </w:tc>
      </w:tr>
      <w:tr w:rsidR="00B12FF7" w:rsidRPr="00B12FF7" w:rsidTr="00161202">
        <w:trPr>
          <w:gridAfter w:val="1"/>
          <w:wAfter w:w="17" w:type="dxa"/>
          <w:trHeight w:val="964"/>
        </w:trPr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F7" w:rsidRPr="00B12FF7" w:rsidRDefault="00B12FF7" w:rsidP="00B12FF7">
            <w:pPr>
              <w:snapToGrid w:val="0"/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pacing w:val="3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pacing w:after="0"/>
              <w:jc w:val="center"/>
              <w:rPr>
                <w:rFonts w:ascii="Tahoma" w:eastAsia="SimSun" w:hAnsi="Tahoma" w:cs="Tahoma"/>
                <w:b/>
                <w:kern w:val="1"/>
                <w:sz w:val="16"/>
                <w:szCs w:val="16"/>
                <w:lang w:eastAsia="zh-CN" w:bidi="hi-IN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ΥΠΗΡΕΣΙΑ ΕΚΔΟΣΗΣ ΠΙΣΤΟΠΟΙΗΤΙΚΟΥ</w:t>
            </w:r>
          </w:p>
          <w:p w:rsidR="00B12FF7" w:rsidRPr="00B12FF7" w:rsidRDefault="00B12FF7" w:rsidP="00B12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SimSun" w:hAnsi="Tahoma" w:cs="Tahoma"/>
                <w:b/>
                <w:kern w:val="1"/>
                <w:sz w:val="16"/>
                <w:szCs w:val="16"/>
                <w:lang w:eastAsia="zh-CN" w:bidi="hi-IN"/>
              </w:rPr>
              <w:t>SOCAGE-COMET-EUROPLANET-GSR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ΠΟΣΟΤΗΤΑ</w:t>
            </w:r>
          </w:p>
          <w:p w:rsidR="00B12FF7" w:rsidRPr="00B12FF7" w:rsidRDefault="00B12FF7" w:rsidP="00B12FF7">
            <w:pPr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(ΤΕΜ)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ΕΝΔΕΙΚΤΙΚΗ ΤΙΜΗ </w:t>
            </w:r>
          </w:p>
          <w:p w:rsidR="00B12FF7" w:rsidRPr="00B12FF7" w:rsidRDefault="00B12FF7" w:rsidP="00B12FF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ΠΙΣΤΟΠΟΙΗΣΗΣ 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(€) /(ΤΕΜ)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ΤΙΜΗ ΠΡΟΣΦΟΡΑΣ</w:t>
            </w:r>
          </w:p>
          <w:p w:rsidR="00B12FF7" w:rsidRPr="00B12FF7" w:rsidRDefault="00B12FF7" w:rsidP="00B12FF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ΠΙΣΤΟΠΟΙΗΣΗΣ </w:t>
            </w:r>
          </w:p>
          <w:p w:rsidR="00B12FF7" w:rsidRPr="00B12FF7" w:rsidRDefault="00B12FF7" w:rsidP="00B12FF7">
            <w:pPr>
              <w:widowControl w:val="0"/>
              <w:autoSpaceDE w:val="0"/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(€) /(ΤΕΜ)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pacing w:after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>ΜΕΡΙΚΟ ΣΥΝΟΛΟ</w:t>
            </w:r>
          </w:p>
          <w:p w:rsidR="00B12FF7" w:rsidRPr="00B12FF7" w:rsidRDefault="00B12FF7" w:rsidP="00B12FF7">
            <w:pPr>
              <w:spacing w:after="0"/>
              <w:jc w:val="center"/>
              <w:rPr>
                <w:rFonts w:ascii="Tahoma" w:eastAsia="Tahoma" w:hAnsi="Tahoma" w:cs="Tahoma"/>
                <w:b/>
                <w:sz w:val="16"/>
                <w:szCs w:val="16"/>
                <w:lang w:eastAsia="el-GR"/>
              </w:rPr>
            </w:pPr>
            <w:r w:rsidRPr="00B12FF7">
              <w:rPr>
                <w:rFonts w:ascii="Tahoma" w:eastAsia="Times New Roman" w:hAnsi="Tahoma" w:cs="Tahoma"/>
                <w:b/>
                <w:sz w:val="16"/>
                <w:szCs w:val="16"/>
                <w:lang w:eastAsia="el-GR"/>
              </w:rPr>
              <w:t xml:space="preserve">ΑΡΘΡΟΥ 3 </w:t>
            </w:r>
          </w:p>
          <w:p w:rsidR="00B12FF7" w:rsidRPr="00B12FF7" w:rsidRDefault="00B12FF7" w:rsidP="00B12FF7">
            <w:pPr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Tahoma" w:eastAsia="Tahoma" w:hAnsi="Tahoma" w:cs="Tahoma"/>
                <w:b/>
                <w:sz w:val="16"/>
                <w:szCs w:val="16"/>
                <w:lang w:eastAsia="el-GR"/>
              </w:rPr>
              <w:t>(€)</w:t>
            </w:r>
          </w:p>
        </w:tc>
      </w:tr>
      <w:tr w:rsidR="00B12FF7" w:rsidRPr="00B12FF7" w:rsidTr="00161202">
        <w:trPr>
          <w:gridAfter w:val="1"/>
          <w:wAfter w:w="17" w:type="dxa"/>
          <w:trHeight w:val="604"/>
        </w:trPr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FF7" w:rsidRPr="00B12FF7" w:rsidRDefault="00B12FF7" w:rsidP="00B12FF7">
            <w:pPr>
              <w:snapToGrid w:val="0"/>
              <w:spacing w:after="0"/>
              <w:jc w:val="center"/>
              <w:rPr>
                <w:rFonts w:ascii="Tahoma" w:eastAsia="Times New Roman" w:hAnsi="Tahoma" w:cs="Tahoma"/>
                <w:color w:val="000000"/>
                <w:spacing w:val="3"/>
                <w:sz w:val="20"/>
                <w:szCs w:val="20"/>
                <w:lang w:eastAsia="el-GR"/>
              </w:rPr>
            </w:pPr>
          </w:p>
          <w:p w:rsidR="00B12FF7" w:rsidRPr="00B12FF7" w:rsidRDefault="00B12FF7" w:rsidP="00B12FF7">
            <w:pPr>
              <w:jc w:val="center"/>
              <w:rPr>
                <w:rFonts w:ascii="Tahoma" w:eastAsia="Times New Roman" w:hAnsi="Tahoma" w:cs="Tahoma"/>
                <w:color w:val="000000"/>
                <w:spacing w:val="3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FF7" w:rsidRPr="00B12FF7" w:rsidRDefault="00B12FF7" w:rsidP="00B12FF7">
            <w:pPr>
              <w:spacing w:after="0"/>
              <w:jc w:val="center"/>
              <w:rPr>
                <w:rFonts w:ascii="Calibri" w:eastAsia="Liberation Serif" w:hAnsi="Calibri" w:cs="Liberation Serif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2FF7">
              <w:rPr>
                <w:rFonts w:ascii="Calibri" w:eastAsia="SimSun" w:hAnsi="Calibri" w:cs="Arial"/>
                <w:color w:val="000000"/>
                <w:kern w:val="1"/>
                <w:sz w:val="16"/>
                <w:szCs w:val="16"/>
                <w:lang w:eastAsia="zh-CN" w:bidi="hi-IN"/>
              </w:rPr>
              <w:t xml:space="preserve">Έλεγχος, τυχόν επανέλεγχος και έκδοση Πιστοποιητικού Ελέγχου (καταλληλότητας) </w:t>
            </w:r>
          </w:p>
          <w:p w:rsidR="00B12FF7" w:rsidRPr="00B12FF7" w:rsidRDefault="00B12FF7" w:rsidP="00B12FF7">
            <w:pPr>
              <w:spacing w:after="0"/>
              <w:jc w:val="center"/>
              <w:rPr>
                <w:rFonts w:ascii="Calibri" w:eastAsia="SimSun" w:hAnsi="Calibri" w:cs="Arial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2FF7">
              <w:rPr>
                <w:rFonts w:ascii="Calibri" w:eastAsia="Liberation Serif" w:hAnsi="Calibri" w:cs="Liberation Serif"/>
                <w:color w:val="000000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B12FF7">
              <w:rPr>
                <w:rFonts w:ascii="Calibri" w:eastAsia="SimSun" w:hAnsi="Calibri" w:cs="Arial"/>
                <w:color w:val="000000"/>
                <w:kern w:val="1"/>
                <w:sz w:val="16"/>
                <w:szCs w:val="16"/>
                <w:lang w:eastAsia="zh-CN" w:bidi="hi-IN"/>
              </w:rPr>
              <w:t xml:space="preserve">ΤΥΠΟΥ  Α, ΑΑ, Β </w:t>
            </w:r>
            <w:r w:rsidRPr="00B12FF7">
              <w:rPr>
                <w:rFonts w:ascii="Calibri" w:eastAsia="SimSun" w:hAnsi="Calibri" w:cs="Ari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B12FF7" w:rsidRPr="00B12FF7" w:rsidRDefault="00B12FF7" w:rsidP="00B12FF7">
            <w:pPr>
              <w:spacing w:after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SimSun" w:hAnsi="Calibri" w:cs="Arial"/>
                <w:color w:val="000000"/>
                <w:kern w:val="1"/>
                <w:sz w:val="16"/>
                <w:szCs w:val="16"/>
                <w:lang w:eastAsia="zh-CN" w:bidi="hi-IN"/>
              </w:rPr>
              <w:t xml:space="preserve">για Κατηγορία Ανυψωτικού : Υ2 σύμφωνα με τον Πίνακα 1 της  ΥΑ 15085/593/2003 -ΦΕΚ 1186Β 2003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200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Liberation Serif" w:hAnsi="Calibri" w:cs="Liberation Serif"/>
                <w:b/>
                <w:bCs/>
                <w:color w:val="000000"/>
                <w:sz w:val="20"/>
                <w:szCs w:val="20"/>
                <w:lang w:val="en-US" w:eastAsia="el-GR"/>
              </w:rPr>
              <w:t>...…………..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12FF7">
              <w:rPr>
                <w:rFonts w:ascii="Calibri" w:eastAsia="Liberation Serif" w:hAnsi="Calibri" w:cs="Liberation Serif"/>
                <w:b/>
                <w:bCs/>
                <w:color w:val="000000"/>
                <w:sz w:val="20"/>
                <w:szCs w:val="20"/>
                <w:lang w:val="en-US" w:eastAsia="el-GR"/>
              </w:rPr>
              <w:t>...…………..</w:t>
            </w:r>
          </w:p>
        </w:tc>
      </w:tr>
      <w:tr w:rsidR="00B12FF7" w:rsidRPr="00B12FF7" w:rsidTr="001612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00" w:type="dxa"/>
          <w:trHeight w:val="793"/>
        </w:trPr>
        <w:tc>
          <w:tcPr>
            <w:tcW w:w="725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uppressLineNumbers/>
              <w:suppressAutoHyphens/>
              <w:spacing w:after="0"/>
              <w:jc w:val="right"/>
              <w:rPr>
                <w:rFonts w:ascii="Liberation Serif" w:eastAsia="SimSun" w:hAnsi="Liberation Serif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B12FF7">
              <w:rPr>
                <w:rFonts w:ascii="Liberation Serif" w:eastAsia="SimSun" w:hAnsi="Liberation Serif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ΣΥΝΟΛΟ ΠΡΟΣΦΟΡΑΣ </w:t>
            </w:r>
            <w:r w:rsidRPr="00B12FF7">
              <w:rPr>
                <w:rFonts w:ascii="Liberation Serif" w:eastAsia="SimSun" w:hAnsi="Liberation Serif" w:cs="Ari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 =</w:t>
            </w:r>
            <w:r w:rsidRPr="00B12FF7">
              <w:rPr>
                <w:rFonts w:ascii="Liberation Serif" w:eastAsia="SimSun" w:hAnsi="Liberation Serif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B12FF7" w:rsidRPr="00B12FF7" w:rsidRDefault="00B12FF7" w:rsidP="00B12FF7">
            <w:pPr>
              <w:suppressLineNumbers/>
              <w:suppressAutoHyphens/>
              <w:spacing w:after="0"/>
              <w:jc w:val="right"/>
              <w:rPr>
                <w:rFonts w:ascii="Liberation Serif" w:eastAsia="SimSun" w:hAnsi="Liberation Serif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B12FF7">
              <w:rPr>
                <w:rFonts w:ascii="Liberation Serif" w:eastAsia="SimSun" w:hAnsi="Liberation Serif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(ΜΕΡΙΚΟ ΣΥΝΟΛΟ ΑΡΘΡΟΥ 1)+(ΜΕΡΙΚΟ ΣΥΝΟΛΟ ΑΡΘΡΟΥ 2)+(ΜΕΡΙΚΟ ΣΥΝΟΛΟ ΑΡΘΡΟΥ 3) </w:t>
            </w:r>
          </w:p>
          <w:p w:rsidR="00B12FF7" w:rsidRPr="00B12FF7" w:rsidRDefault="00B12FF7" w:rsidP="00B12FF7">
            <w:pPr>
              <w:suppressLineNumbers/>
              <w:suppressAutoHyphens/>
              <w:spacing w:after="0"/>
              <w:jc w:val="right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B12FF7">
              <w:rPr>
                <w:rFonts w:ascii="Liberation Serif" w:eastAsia="SimSun" w:hAnsi="Liberation Serif" w:cs="Arial"/>
                <w:b/>
                <w:bCs/>
                <w:kern w:val="1"/>
                <w:sz w:val="16"/>
                <w:szCs w:val="16"/>
                <w:lang w:eastAsia="zh-CN" w:bidi="hi-IN"/>
              </w:rPr>
              <w:t>(€)</w:t>
            </w:r>
          </w:p>
        </w:tc>
        <w:tc>
          <w:tcPr>
            <w:tcW w:w="3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Liberation Serif" w:hAnsi="Calibri" w:cs="Liberation Serif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B12FF7" w:rsidRPr="00B12FF7" w:rsidTr="001612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00" w:type="dxa"/>
          <w:trHeight w:val="338"/>
        </w:trPr>
        <w:tc>
          <w:tcPr>
            <w:tcW w:w="725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uppressLineNumbers/>
              <w:suppressAutoHyphens/>
              <w:spacing w:after="0"/>
              <w:jc w:val="right"/>
              <w:rPr>
                <w:rFonts w:ascii="Liberation Serif" w:eastAsia="SimSun" w:hAnsi="Liberation Serif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B12FF7">
              <w:rPr>
                <w:rFonts w:ascii="Liberation Serif" w:eastAsia="SimSun" w:hAnsi="Liberation Serif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ΦΠΑ 24% </w:t>
            </w:r>
          </w:p>
          <w:p w:rsidR="00B12FF7" w:rsidRPr="00B12FF7" w:rsidRDefault="00B12FF7" w:rsidP="00B12FF7">
            <w:pPr>
              <w:suppressLineNumbers/>
              <w:suppressAutoHyphens/>
              <w:spacing w:after="0"/>
              <w:jc w:val="right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B12FF7">
              <w:rPr>
                <w:rFonts w:ascii="Liberation Serif" w:eastAsia="SimSun" w:hAnsi="Liberation Serif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(€) </w:t>
            </w:r>
          </w:p>
        </w:tc>
        <w:tc>
          <w:tcPr>
            <w:tcW w:w="306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Liberation Serif" w:hAnsi="Calibri" w:cs="Liberation Serif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B12FF7" w:rsidRPr="00B12FF7" w:rsidTr="001612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00" w:type="dxa"/>
        </w:trPr>
        <w:tc>
          <w:tcPr>
            <w:tcW w:w="725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2FF7" w:rsidRPr="00B12FF7" w:rsidRDefault="00B12FF7" w:rsidP="00B12FF7">
            <w:pPr>
              <w:suppressLineNumbers/>
              <w:suppressAutoHyphens/>
              <w:spacing w:after="0"/>
              <w:jc w:val="right"/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 w:rsidRPr="00B12FF7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 xml:space="preserve">ΓΕΝΙΚΟ ΣΥΝΟΛΟ ΠΡΟΣΦΟΡΑΣ </w:t>
            </w:r>
          </w:p>
          <w:p w:rsidR="00B12FF7" w:rsidRPr="00B12FF7" w:rsidRDefault="00B12FF7" w:rsidP="00B12FF7">
            <w:pPr>
              <w:suppressLineNumbers/>
              <w:suppressAutoHyphens/>
              <w:spacing w:after="0"/>
              <w:jc w:val="right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B12FF7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(€)</w:t>
            </w:r>
          </w:p>
        </w:tc>
        <w:tc>
          <w:tcPr>
            <w:tcW w:w="306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2FF7" w:rsidRPr="00B12FF7" w:rsidRDefault="00B12FF7" w:rsidP="00B12FF7">
            <w:pPr>
              <w:snapToGrid w:val="0"/>
              <w:jc w:val="center"/>
              <w:rPr>
                <w:rFonts w:ascii="Calibri" w:eastAsia="Liberation Serif" w:hAnsi="Calibri" w:cs="Liberation Serif"/>
                <w:b/>
                <w:bCs/>
                <w:i/>
                <w:iCs/>
                <w:color w:val="000000"/>
                <w:sz w:val="20"/>
                <w:szCs w:val="20"/>
                <w:lang w:val="en-US" w:eastAsia="el-GR"/>
              </w:rPr>
            </w:pPr>
          </w:p>
        </w:tc>
      </w:tr>
    </w:tbl>
    <w:p w:rsidR="00B12FF7" w:rsidRPr="00B12FF7" w:rsidRDefault="00B12FF7" w:rsidP="00B12FF7">
      <w:pPr>
        <w:tabs>
          <w:tab w:val="left" w:pos="3706"/>
        </w:tabs>
        <w:spacing w:after="0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u w:val="single"/>
          <w:lang w:eastAsia="el-GR"/>
        </w:rPr>
      </w:pPr>
    </w:p>
    <w:p w:rsidR="00B12FF7" w:rsidRPr="00B12FF7" w:rsidRDefault="00B12FF7" w:rsidP="00B12FF7">
      <w:pPr>
        <w:tabs>
          <w:tab w:val="left" w:pos="3706"/>
        </w:tabs>
        <w:spacing w:after="0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u w:val="single"/>
          <w:lang w:eastAsia="el-GR"/>
        </w:rPr>
      </w:pPr>
    </w:p>
    <w:p w:rsidR="00B12FF7" w:rsidRPr="00B12FF7" w:rsidRDefault="00B12FF7" w:rsidP="00B12FF7">
      <w:pPr>
        <w:tabs>
          <w:tab w:val="left" w:pos="3706"/>
        </w:tabs>
        <w:spacing w:after="0"/>
        <w:ind w:left="1440"/>
        <w:jc w:val="center"/>
        <w:rPr>
          <w:rFonts w:ascii="Calibri" w:eastAsia="Times New Roman" w:hAnsi="Calibri" w:cs="Tahoma"/>
          <w:b/>
          <w:bCs/>
          <w:sz w:val="20"/>
          <w:szCs w:val="20"/>
          <w:lang w:eastAsia="el-GR"/>
        </w:rPr>
      </w:pPr>
    </w:p>
    <w:p w:rsidR="00B12FF7" w:rsidRPr="00B12FF7" w:rsidRDefault="00B12FF7" w:rsidP="00B12FF7">
      <w:pPr>
        <w:tabs>
          <w:tab w:val="left" w:pos="3706"/>
        </w:tabs>
        <w:spacing w:after="0"/>
        <w:ind w:left="1440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u w:val="single"/>
          <w:lang w:eastAsia="el-GR"/>
        </w:rPr>
      </w:pPr>
      <w:r w:rsidRPr="00B12FF7">
        <w:rPr>
          <w:rFonts w:ascii="Calibri" w:eastAsia="Times New Roman" w:hAnsi="Calibri" w:cs="Tahoma"/>
          <w:b/>
          <w:bCs/>
          <w:sz w:val="20"/>
          <w:szCs w:val="20"/>
          <w:lang w:eastAsia="el-GR"/>
        </w:rPr>
        <w:t>Αθήνα …………………….2021</w:t>
      </w:r>
    </w:p>
    <w:p w:rsidR="00B12FF7" w:rsidRPr="00B12FF7" w:rsidRDefault="00B12FF7" w:rsidP="00B12FF7">
      <w:pPr>
        <w:tabs>
          <w:tab w:val="left" w:pos="3706"/>
        </w:tabs>
        <w:spacing w:after="0"/>
        <w:ind w:left="1440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u w:val="single"/>
          <w:lang w:eastAsia="el-GR"/>
        </w:rPr>
      </w:pPr>
    </w:p>
    <w:p w:rsidR="00B12FF7" w:rsidRPr="00B12FF7" w:rsidRDefault="00B12FF7" w:rsidP="00B12FF7">
      <w:pPr>
        <w:tabs>
          <w:tab w:val="left" w:pos="3706"/>
        </w:tabs>
        <w:spacing w:after="0"/>
        <w:ind w:left="1440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u w:val="single"/>
          <w:lang w:eastAsia="el-GR"/>
        </w:rPr>
      </w:pPr>
      <w:r w:rsidRPr="00B12FF7">
        <w:rPr>
          <w:rFonts w:ascii="Calibri" w:eastAsia="Times New Roman" w:hAnsi="Calibri" w:cs="Tahoma"/>
          <w:b/>
          <w:sz w:val="20"/>
          <w:szCs w:val="20"/>
          <w:lang w:eastAsia="el-GR"/>
        </w:rPr>
        <w:t>Ο ΠΡΟΣΦΕΡΩΝ</w:t>
      </w:r>
    </w:p>
    <w:p w:rsidR="00B12FF7" w:rsidRPr="00B12FF7" w:rsidRDefault="00B12FF7" w:rsidP="00B12FF7">
      <w:pPr>
        <w:tabs>
          <w:tab w:val="left" w:pos="3706"/>
        </w:tabs>
        <w:spacing w:after="0"/>
        <w:rPr>
          <w:rFonts w:ascii="Calibri" w:eastAsia="Times New Roman" w:hAnsi="Calibri" w:cs="Times New Roman"/>
          <w:b/>
          <w:spacing w:val="20"/>
          <w:sz w:val="28"/>
          <w:szCs w:val="28"/>
          <w:u w:val="single"/>
          <w:lang w:eastAsia="el-GR"/>
        </w:rPr>
      </w:pPr>
    </w:p>
    <w:p w:rsidR="00B12FF7" w:rsidRPr="00B12FF7" w:rsidRDefault="00B12FF7" w:rsidP="00B12FF7">
      <w:pPr>
        <w:tabs>
          <w:tab w:val="left" w:pos="3706"/>
        </w:tabs>
        <w:spacing w:after="0"/>
        <w:ind w:left="1440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u w:val="single"/>
          <w:lang w:eastAsia="el-GR"/>
        </w:rPr>
      </w:pPr>
      <w:r w:rsidRPr="00B12FF7">
        <w:rPr>
          <w:rFonts w:ascii="Calibri" w:eastAsia="Times New Roman" w:hAnsi="Calibri" w:cs="Tahoma"/>
          <w:b/>
          <w:bCs/>
          <w:sz w:val="20"/>
          <w:szCs w:val="20"/>
          <w:lang w:eastAsia="el-GR"/>
        </w:rPr>
        <w:t>________________</w:t>
      </w:r>
    </w:p>
    <w:p w:rsidR="00B12FF7" w:rsidRPr="00B12FF7" w:rsidRDefault="00B12FF7" w:rsidP="00B12FF7">
      <w:pPr>
        <w:tabs>
          <w:tab w:val="left" w:pos="3706"/>
        </w:tabs>
        <w:spacing w:after="0"/>
        <w:ind w:left="1440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u w:val="single"/>
          <w:lang w:eastAsia="el-GR"/>
        </w:rPr>
      </w:pPr>
      <w:r w:rsidRPr="00B12FF7">
        <w:rPr>
          <w:rFonts w:ascii="Calibri" w:eastAsia="Times New Roman" w:hAnsi="Calibri" w:cs="Tahoma"/>
          <w:b/>
          <w:bCs/>
          <w:sz w:val="20"/>
          <w:szCs w:val="20"/>
          <w:lang w:eastAsia="el-GR"/>
        </w:rPr>
        <w:t>(Σφραγίδα - Υπογραφή)</w:t>
      </w:r>
    </w:p>
    <w:p w:rsidR="00B12FF7" w:rsidRPr="00B12FF7" w:rsidRDefault="00B12FF7" w:rsidP="00B12FF7">
      <w:pPr>
        <w:tabs>
          <w:tab w:val="left" w:pos="3706"/>
        </w:tabs>
        <w:spacing w:after="0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u w:val="single"/>
          <w:lang w:eastAsia="el-GR"/>
        </w:rPr>
      </w:pPr>
    </w:p>
    <w:p w:rsidR="00E94F82" w:rsidRDefault="00E94F82" w:rsidP="00B12FF7"/>
    <w:sectPr w:rsidR="00E94F82" w:rsidSect="00B12FF7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2FF7"/>
    <w:rsid w:val="00B12FF7"/>
    <w:rsid w:val="00E9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2021-11-16T11:58:00Z</dcterms:created>
  <dcterms:modified xsi:type="dcterms:W3CDTF">2021-11-16T12:00:00Z</dcterms:modified>
</cp:coreProperties>
</file>